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D9D7" w14:textId="77777777" w:rsidR="00D05F81" w:rsidRDefault="00D05F81" w:rsidP="00D05F81">
      <w:pPr>
        <w:tabs>
          <w:tab w:val="center" w:pos="360"/>
        </w:tabs>
        <w:spacing w:after="70" w:line="259" w:lineRule="auto"/>
        <w:ind w:left="0" w:firstLine="0"/>
      </w:pPr>
    </w:p>
    <w:p w14:paraId="2EA3FEA0" w14:textId="77777777" w:rsidR="00D05F81" w:rsidRDefault="00D05F81" w:rsidP="00D05F81">
      <w:pPr>
        <w:tabs>
          <w:tab w:val="center" w:pos="360"/>
        </w:tabs>
        <w:spacing w:after="70" w:line="259" w:lineRule="auto"/>
        <w:ind w:left="0" w:firstLine="0"/>
      </w:pPr>
    </w:p>
    <w:p w14:paraId="646BFACB" w14:textId="77777777" w:rsidR="00D05F81" w:rsidRDefault="00D05F81" w:rsidP="00D05F81">
      <w:pPr>
        <w:tabs>
          <w:tab w:val="center" w:pos="360"/>
        </w:tabs>
        <w:spacing w:after="70" w:line="259" w:lineRule="auto"/>
        <w:ind w:left="0" w:firstLine="0"/>
        <w:rPr>
          <w:b/>
          <w:bCs/>
          <w:sz w:val="24"/>
          <w:szCs w:val="24"/>
          <w:u w:val="single"/>
        </w:rPr>
      </w:pPr>
      <w:r w:rsidRPr="00314B74">
        <w:rPr>
          <w:b/>
          <w:bCs/>
          <w:sz w:val="24"/>
          <w:szCs w:val="24"/>
          <w:u w:val="single"/>
        </w:rPr>
        <w:t xml:space="preserve">Anlage zur Einladung </w:t>
      </w:r>
      <w:r>
        <w:rPr>
          <w:b/>
          <w:bCs/>
          <w:sz w:val="24"/>
          <w:szCs w:val="24"/>
          <w:u w:val="single"/>
        </w:rPr>
        <w:t xml:space="preserve">zur JAHRESHAUPTVERSAMMLUNG am 17.05.2024 </w:t>
      </w:r>
    </w:p>
    <w:p w14:paraId="1D812034" w14:textId="77777777" w:rsidR="00D05F81" w:rsidRDefault="00D05F81" w:rsidP="00D05F81">
      <w:pPr>
        <w:tabs>
          <w:tab w:val="center" w:pos="360"/>
        </w:tabs>
        <w:spacing w:after="70" w:line="259" w:lineRule="auto"/>
        <w:ind w:left="0" w:firstLine="0"/>
        <w:rPr>
          <w:b/>
          <w:bCs/>
          <w:sz w:val="24"/>
          <w:szCs w:val="24"/>
          <w:u w:val="single"/>
        </w:rPr>
      </w:pPr>
    </w:p>
    <w:p w14:paraId="7DBD384A" w14:textId="77777777" w:rsidR="00D05F81" w:rsidRDefault="00D05F81" w:rsidP="00D05F81">
      <w:pPr>
        <w:tabs>
          <w:tab w:val="center" w:pos="360"/>
        </w:tabs>
        <w:spacing w:after="70" w:line="259" w:lineRule="auto"/>
        <w:ind w:left="0" w:firstLine="0"/>
      </w:pPr>
      <w:r>
        <w:t>Der § 11 der Satzung vom 23.06.2006 wird in seinem Wortlaut gestrichen und wie folgt neu formuliert:</w:t>
      </w:r>
    </w:p>
    <w:p w14:paraId="5F256112" w14:textId="77777777" w:rsidR="00D05F81" w:rsidRPr="00FC7D71" w:rsidRDefault="00D05F81" w:rsidP="00D05F81">
      <w:pPr>
        <w:tabs>
          <w:tab w:val="center" w:pos="360"/>
        </w:tabs>
        <w:spacing w:after="70" w:line="259" w:lineRule="auto"/>
        <w:ind w:left="0" w:firstLine="0"/>
        <w:rPr>
          <w:b/>
          <w:bCs/>
          <w:sz w:val="32"/>
          <w:szCs w:val="32"/>
        </w:rPr>
      </w:pPr>
    </w:p>
    <w:p w14:paraId="3809E8D9" w14:textId="77777777" w:rsidR="00D05F81" w:rsidRPr="00FC7D71" w:rsidRDefault="00D05F81" w:rsidP="00D05F81">
      <w:pPr>
        <w:tabs>
          <w:tab w:val="center" w:pos="360"/>
        </w:tabs>
        <w:spacing w:after="70" w:line="259" w:lineRule="auto"/>
        <w:ind w:left="0" w:firstLine="0"/>
        <w:rPr>
          <w:rFonts w:ascii="Baskerville Old Face" w:hAnsi="Baskerville Old Face"/>
          <w:b/>
          <w:bCs/>
          <w:sz w:val="36"/>
          <w:szCs w:val="36"/>
        </w:rPr>
      </w:pPr>
      <w:r>
        <w:rPr>
          <w:rFonts w:ascii="Baskerville Old Face" w:hAnsi="Baskerville Old Face"/>
          <w:b/>
          <w:bCs/>
          <w:sz w:val="36"/>
          <w:szCs w:val="36"/>
        </w:rPr>
        <w:t xml:space="preserve">                                           </w:t>
      </w:r>
      <w:r w:rsidRPr="00FC7D71">
        <w:rPr>
          <w:rFonts w:ascii="Baskerville Old Face" w:hAnsi="Baskerville Old Face"/>
          <w:b/>
          <w:bCs/>
          <w:sz w:val="36"/>
          <w:szCs w:val="36"/>
        </w:rPr>
        <w:t xml:space="preserve">Satzung </w:t>
      </w:r>
    </w:p>
    <w:p w14:paraId="6F36A997" w14:textId="77777777" w:rsidR="00D05F81" w:rsidRPr="00FC7D71" w:rsidRDefault="00D05F81" w:rsidP="00D05F81">
      <w:pPr>
        <w:tabs>
          <w:tab w:val="center" w:pos="360"/>
        </w:tabs>
        <w:spacing w:after="70" w:line="259" w:lineRule="auto"/>
        <w:ind w:left="0" w:firstLine="0"/>
        <w:rPr>
          <w:rFonts w:ascii="Baskerville Old Face" w:hAnsi="Baskerville Old Face"/>
          <w:b/>
          <w:bCs/>
          <w:sz w:val="24"/>
          <w:szCs w:val="24"/>
        </w:rPr>
      </w:pPr>
      <w:r>
        <w:rPr>
          <w:rFonts w:ascii="Baskerville Old Face" w:hAnsi="Baskerville Old Face"/>
          <w:sz w:val="24"/>
          <w:szCs w:val="24"/>
        </w:rPr>
        <w:t xml:space="preserve">                                    </w:t>
      </w:r>
      <w:r w:rsidRPr="00FC7D71">
        <w:rPr>
          <w:rFonts w:ascii="Baskerville Old Face" w:hAnsi="Baskerville Old Face"/>
          <w:sz w:val="24"/>
          <w:szCs w:val="24"/>
        </w:rPr>
        <w:t xml:space="preserve">der </w:t>
      </w:r>
      <w:r w:rsidRPr="00FC7D71">
        <w:rPr>
          <w:rFonts w:ascii="Baskerville Old Face" w:hAnsi="Baskerville Old Face"/>
          <w:b/>
          <w:bCs/>
          <w:i/>
          <w:iCs/>
          <w:sz w:val="24"/>
          <w:szCs w:val="24"/>
        </w:rPr>
        <w:t xml:space="preserve">Jagdgenossenschaft Angelburg </w:t>
      </w:r>
      <w:proofErr w:type="spellStart"/>
      <w:r w:rsidRPr="00FC7D71">
        <w:rPr>
          <w:rFonts w:ascii="Baskerville Old Face" w:hAnsi="Baskerville Old Face"/>
          <w:b/>
          <w:bCs/>
          <w:i/>
          <w:iCs/>
          <w:sz w:val="24"/>
          <w:szCs w:val="24"/>
        </w:rPr>
        <w:t>OT.Frechenhausen</w:t>
      </w:r>
      <w:proofErr w:type="spellEnd"/>
    </w:p>
    <w:p w14:paraId="1F15011D" w14:textId="77777777" w:rsidR="00D05F81" w:rsidRDefault="00D05F81" w:rsidP="00D05F81">
      <w:pPr>
        <w:tabs>
          <w:tab w:val="center" w:pos="360"/>
        </w:tabs>
        <w:spacing w:after="70" w:line="259" w:lineRule="auto"/>
        <w:ind w:left="0" w:firstLine="0"/>
        <w:rPr>
          <w:rFonts w:ascii="Baskerville Old Face" w:hAnsi="Baskerville Old Face"/>
          <w:b/>
          <w:bCs/>
          <w:sz w:val="24"/>
          <w:szCs w:val="24"/>
        </w:rPr>
      </w:pPr>
    </w:p>
    <w:p w14:paraId="03D887BC" w14:textId="77777777" w:rsidR="00D05F81" w:rsidRDefault="00D05F81" w:rsidP="00D05F81">
      <w:pPr>
        <w:tabs>
          <w:tab w:val="center" w:pos="360"/>
        </w:tabs>
        <w:spacing w:after="70" w:line="259" w:lineRule="auto"/>
        <w:ind w:left="0" w:firstLine="0"/>
        <w:jc w:val="center"/>
        <w:rPr>
          <w:rFonts w:ascii="Baskerville Old Face" w:hAnsi="Baskerville Old Face"/>
          <w:b/>
          <w:bCs/>
          <w:sz w:val="24"/>
          <w:szCs w:val="24"/>
        </w:rPr>
      </w:pPr>
      <w:r w:rsidRPr="00603E44">
        <w:rPr>
          <w:rFonts w:ascii="Baskerville Old Face" w:hAnsi="Baskerville Old Face"/>
          <w:b/>
          <w:bCs/>
          <w:sz w:val="24"/>
          <w:szCs w:val="24"/>
        </w:rPr>
        <w:t xml:space="preserve">§ 1 </w:t>
      </w:r>
    </w:p>
    <w:p w14:paraId="24DBF4BD" w14:textId="77777777" w:rsidR="00D05F81" w:rsidRPr="00603E44" w:rsidRDefault="00D05F81" w:rsidP="00D05F81">
      <w:pPr>
        <w:tabs>
          <w:tab w:val="center" w:pos="360"/>
        </w:tabs>
        <w:spacing w:after="70" w:line="259" w:lineRule="auto"/>
        <w:ind w:left="0" w:firstLine="0"/>
        <w:jc w:val="center"/>
        <w:rPr>
          <w:rFonts w:ascii="Baskerville Old Face" w:hAnsi="Baskerville Old Face"/>
          <w:b/>
          <w:bCs/>
          <w:sz w:val="24"/>
          <w:szCs w:val="24"/>
        </w:rPr>
      </w:pPr>
      <w:r w:rsidRPr="00603E44">
        <w:rPr>
          <w:rFonts w:ascii="Baskerville Old Face" w:hAnsi="Baskerville Old Face"/>
          <w:b/>
          <w:bCs/>
          <w:sz w:val="24"/>
          <w:szCs w:val="24"/>
        </w:rPr>
        <w:t>Name und Sitz der Jagdgenossenschaft; Gebietsumfang des Jagdbezirks</w:t>
      </w:r>
    </w:p>
    <w:p w14:paraId="2548CE67" w14:textId="77777777" w:rsidR="00D05F81" w:rsidRPr="004A6099" w:rsidRDefault="00D05F81" w:rsidP="00D05F81">
      <w:pPr>
        <w:pStyle w:val="Listenabsatz"/>
        <w:numPr>
          <w:ilvl w:val="0"/>
          <w:numId w:val="1"/>
        </w:numPr>
        <w:tabs>
          <w:tab w:val="center" w:pos="426"/>
        </w:tabs>
        <w:spacing w:after="70" w:line="259" w:lineRule="auto"/>
        <w:ind w:left="0" w:firstLine="0"/>
        <w:rPr>
          <w:rFonts w:ascii="Baskerville Old Face" w:hAnsi="Baskerville Old Face"/>
        </w:rPr>
      </w:pPr>
      <w:r w:rsidRPr="004A6099">
        <w:rPr>
          <w:rFonts w:ascii="Baskerville Old Face" w:hAnsi="Baskerville Old Face"/>
        </w:rPr>
        <w:t xml:space="preserve">Die Jagdgenossenschaft des gemeinschaftlichen Jagdbezirks </w:t>
      </w:r>
      <w:proofErr w:type="spellStart"/>
      <w:r w:rsidRPr="004A6099">
        <w:rPr>
          <w:rFonts w:ascii="Baskerville Old Face" w:hAnsi="Baskerville Old Face"/>
        </w:rPr>
        <w:t>Frechenhausen</w:t>
      </w:r>
      <w:proofErr w:type="spellEnd"/>
      <w:r w:rsidRPr="004A6099">
        <w:rPr>
          <w:rFonts w:ascii="Baskerville Old Face" w:hAnsi="Baskerville Old Face"/>
        </w:rPr>
        <w:t xml:space="preserve"> ist nach § 8 Abs. 1    </w:t>
      </w:r>
    </w:p>
    <w:p w14:paraId="752313CA" w14:textId="77777777" w:rsidR="00D05F81" w:rsidRPr="004A6099" w:rsidRDefault="00D05F81" w:rsidP="00D05F81">
      <w:pPr>
        <w:pStyle w:val="Listenabsatz"/>
        <w:tabs>
          <w:tab w:val="center" w:pos="0"/>
        </w:tabs>
        <w:spacing w:after="70" w:line="259" w:lineRule="auto"/>
        <w:ind w:left="0" w:firstLine="0"/>
        <w:rPr>
          <w:rFonts w:ascii="Baskerville Old Face" w:hAnsi="Baskerville Old Face"/>
        </w:rPr>
      </w:pPr>
      <w:r w:rsidRPr="004A6099">
        <w:rPr>
          <w:rFonts w:ascii="Baskerville Old Face" w:hAnsi="Baskerville Old Face"/>
        </w:rPr>
        <w:t xml:space="preserve">       Satz 1 </w:t>
      </w:r>
      <w:proofErr w:type="spellStart"/>
      <w:r w:rsidRPr="004A6099">
        <w:rPr>
          <w:rFonts w:ascii="Baskerville Old Face" w:hAnsi="Baskerville Old Face"/>
        </w:rPr>
        <w:t>HJagdG</w:t>
      </w:r>
      <w:proofErr w:type="spellEnd"/>
      <w:r w:rsidRPr="004A6099">
        <w:rPr>
          <w:rFonts w:ascii="Baskerville Old Face" w:hAnsi="Baskerville Old Face"/>
        </w:rPr>
        <w:t xml:space="preserve"> eine Körperschaft des öffentlichen Rechts. Sie führt den Namen:</w:t>
      </w:r>
    </w:p>
    <w:p w14:paraId="5DBB2C6F" w14:textId="77777777" w:rsidR="00D05F81" w:rsidRPr="004A6099" w:rsidRDefault="00D05F81" w:rsidP="00D05F81">
      <w:pPr>
        <w:tabs>
          <w:tab w:val="center" w:pos="360"/>
        </w:tabs>
        <w:spacing w:after="70" w:line="259" w:lineRule="auto"/>
        <w:ind w:left="360" w:firstLine="0"/>
        <w:rPr>
          <w:rFonts w:ascii="Baskerville Old Face" w:hAnsi="Baskerville Old Face"/>
        </w:rPr>
      </w:pPr>
      <w:r w:rsidRPr="004A6099">
        <w:rPr>
          <w:rFonts w:ascii="Baskerville Old Face" w:hAnsi="Baskerville Old Face"/>
        </w:rPr>
        <w:t xml:space="preserve">                          </w:t>
      </w:r>
      <w:r>
        <w:rPr>
          <w:rFonts w:ascii="Baskerville Old Face" w:hAnsi="Baskerville Old Face"/>
        </w:rPr>
        <w:t xml:space="preserve">     </w:t>
      </w:r>
      <w:r w:rsidRPr="004A6099">
        <w:rPr>
          <w:rFonts w:ascii="Baskerville Old Face" w:hAnsi="Baskerville Old Face"/>
          <w:b/>
          <w:bCs/>
          <w:i/>
          <w:iCs/>
        </w:rPr>
        <w:t xml:space="preserve">Jagdgenossenschaft Angelburg Ortsteil </w:t>
      </w:r>
      <w:proofErr w:type="spellStart"/>
      <w:r w:rsidRPr="004A6099">
        <w:rPr>
          <w:rFonts w:ascii="Baskerville Old Face" w:hAnsi="Baskerville Old Face"/>
          <w:b/>
          <w:bCs/>
          <w:i/>
          <w:iCs/>
        </w:rPr>
        <w:t>Frechenhausen</w:t>
      </w:r>
      <w:proofErr w:type="spellEnd"/>
      <w:r w:rsidRPr="004A6099">
        <w:rPr>
          <w:rFonts w:ascii="Baskerville Old Face" w:hAnsi="Baskerville Old Face"/>
          <w:b/>
          <w:bCs/>
          <w:i/>
          <w:iCs/>
        </w:rPr>
        <w:t xml:space="preserve">“. </w:t>
      </w:r>
      <w:r w:rsidRPr="004A6099">
        <w:rPr>
          <w:rFonts w:ascii="Baskerville Old Face" w:hAnsi="Baskerville Old Face"/>
        </w:rPr>
        <w:t xml:space="preserve"> </w:t>
      </w:r>
    </w:p>
    <w:p w14:paraId="70A4887F" w14:textId="77777777" w:rsidR="00D05F81" w:rsidRPr="004A6099" w:rsidRDefault="00D05F81" w:rsidP="00D05F81">
      <w:pPr>
        <w:tabs>
          <w:tab w:val="center" w:pos="360"/>
        </w:tabs>
        <w:spacing w:after="70" w:line="259" w:lineRule="auto"/>
        <w:ind w:left="360" w:firstLine="0"/>
        <w:rPr>
          <w:rFonts w:ascii="Baskerville Old Face" w:hAnsi="Baskerville Old Face"/>
        </w:rPr>
      </w:pPr>
      <w:r w:rsidRPr="004A6099">
        <w:rPr>
          <w:rFonts w:ascii="Baskerville Old Face" w:hAnsi="Baskerville Old Face"/>
        </w:rPr>
        <w:t xml:space="preserve">  Sie hat ihren Sitz in:          </w:t>
      </w:r>
      <w:r>
        <w:rPr>
          <w:rFonts w:ascii="Baskerville Old Face" w:hAnsi="Baskerville Old Face"/>
        </w:rPr>
        <w:t xml:space="preserve">      </w:t>
      </w:r>
      <w:r w:rsidRPr="004A6099">
        <w:rPr>
          <w:rFonts w:ascii="Baskerville Old Face" w:hAnsi="Baskerville Old Face"/>
          <w:b/>
          <w:bCs/>
        </w:rPr>
        <w:t>Angelburg-</w:t>
      </w:r>
      <w:proofErr w:type="spellStart"/>
      <w:r w:rsidRPr="004A6099">
        <w:rPr>
          <w:rFonts w:ascii="Baskerville Old Face" w:hAnsi="Baskerville Old Face"/>
          <w:b/>
          <w:bCs/>
        </w:rPr>
        <w:t>Frechenhausen</w:t>
      </w:r>
      <w:proofErr w:type="spellEnd"/>
    </w:p>
    <w:p w14:paraId="731558B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t xml:space="preserve">(2) Der gemeinschaftliche Jagdbezirk umfasst gemäß § 8 Abs. 1 BJagdG alle Grundflächen des </w:t>
      </w:r>
    </w:p>
    <w:p w14:paraId="14FA140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Grundflächenverzeichnisses (Verzeichnis aller Grundstücke der Jagdgenossenschaft lt. Kataster)</w:t>
      </w:r>
    </w:p>
    <w:p w14:paraId="58DEB0B3"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(3) Die Jagdgenossenschaft ist Mitglied des zuständigen „Kreisverbandes der Jagdgenossenschaften   </w:t>
      </w:r>
    </w:p>
    <w:p w14:paraId="722D954C" w14:textId="77777777" w:rsidR="00D05F81" w:rsidRPr="004A6099" w:rsidRDefault="00D05F81" w:rsidP="00D05F81">
      <w:pPr>
        <w:tabs>
          <w:tab w:val="center" w:pos="360"/>
        </w:tabs>
        <w:spacing w:after="70" w:line="259" w:lineRule="auto"/>
        <w:rPr>
          <w:rFonts w:ascii="Baskerville Old Face" w:hAnsi="Baskerville Old Face"/>
        </w:rPr>
      </w:pPr>
      <w:r w:rsidRPr="004A6099">
        <w:rPr>
          <w:rFonts w:ascii="Baskerville Old Face" w:hAnsi="Baskerville Old Face"/>
        </w:rPr>
        <w:t>und Eigenjagdbesitzer“</w:t>
      </w:r>
    </w:p>
    <w:p w14:paraId="59C56F6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Die Außengrenzen und Flächen, die zum Gemeinschaftlichen Jagdbezirk gehören, sind der dieser Satzung als ANLAGE beigefügten Karte im Maßstab 1:5000 zu entnehmen.</w:t>
      </w:r>
    </w:p>
    <w:p w14:paraId="064ED64D"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197FF754"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2 Aufsichtsbehörde:</w:t>
      </w:r>
    </w:p>
    <w:p w14:paraId="5D402390" w14:textId="77777777" w:rsidR="00D05F81" w:rsidRPr="004A6099" w:rsidRDefault="00D05F81" w:rsidP="00D05F81">
      <w:pPr>
        <w:tabs>
          <w:tab w:val="center" w:pos="360"/>
        </w:tabs>
        <w:spacing w:after="70" w:line="259" w:lineRule="auto"/>
        <w:rPr>
          <w:rFonts w:ascii="Baskerville Old Face" w:hAnsi="Baskerville Old Face"/>
          <w:b/>
          <w:bCs/>
        </w:rPr>
      </w:pPr>
      <w:r w:rsidRPr="004A6099">
        <w:rPr>
          <w:rFonts w:ascii="Baskerville Old Face" w:hAnsi="Baskerville Old Face"/>
        </w:rPr>
        <w:t xml:space="preserve">Aufsichtsbehörde ist       </w:t>
      </w:r>
      <w:r w:rsidRPr="004A6099">
        <w:rPr>
          <w:rFonts w:ascii="Baskerville Old Face" w:hAnsi="Baskerville Old Face"/>
          <w:b/>
          <w:bCs/>
          <w:i/>
          <w:iCs/>
        </w:rPr>
        <w:t>Der Landrat des Kreises Marburg-Biedenkopf</w:t>
      </w:r>
    </w:p>
    <w:p w14:paraId="00A1212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w:t>
      </w:r>
    </w:p>
    <w:p w14:paraId="4082C1B2"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3 Mitgliedschaft</w:t>
      </w:r>
    </w:p>
    <w:p w14:paraId="734D974A"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(1) Der Jagdgenossenschaft gehören alle Eigentümer der Grundflächen des gemeinschaftlichen        Jagdbezirks des Ortsteils </w:t>
      </w:r>
      <w:proofErr w:type="spellStart"/>
      <w:r w:rsidRPr="004A6099">
        <w:rPr>
          <w:rFonts w:ascii="Baskerville Old Face" w:hAnsi="Baskerville Old Face"/>
        </w:rPr>
        <w:t>Frechenhausen</w:t>
      </w:r>
      <w:proofErr w:type="spellEnd"/>
      <w:r w:rsidRPr="004A6099">
        <w:rPr>
          <w:rFonts w:ascii="Baskerville Old Face" w:hAnsi="Baskerville Old Face"/>
        </w:rPr>
        <w:t xml:space="preserve"> an. </w:t>
      </w:r>
    </w:p>
    <w:p w14:paraId="02B1DE1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(2) Die Mitgliedschaft zur Genossenschaft endet mit dem Verlust des Grundeigentums. Eigentums-änderungen hat der Jagdgenosse dem Vorstand mitzuteilen und nachzuweisen.  </w:t>
      </w:r>
    </w:p>
    <w:p w14:paraId="7CA18A31" w14:textId="77777777" w:rsidR="00D05F81" w:rsidRPr="004A6099" w:rsidRDefault="00D05F81" w:rsidP="00D05F81">
      <w:pPr>
        <w:ind w:left="0" w:firstLine="0"/>
        <w:rPr>
          <w:rFonts w:ascii="Baskerville Old Face" w:hAnsi="Baskerville Old Face"/>
        </w:rPr>
      </w:pPr>
      <w:r w:rsidRPr="004A6099">
        <w:rPr>
          <w:rFonts w:ascii="Baskerville Old Face" w:hAnsi="Baskerville Old Face"/>
        </w:rPr>
        <w:t>(3) Eigentümer von Grundflächen des gemeinschaftlichen Jagdbezirks, auf denen die Jagd nicht ausgeübt werden darf, gehören der Jagdgenossenschaft insoweit nicht an.</w:t>
      </w:r>
    </w:p>
    <w:p w14:paraId="5C3F6D57"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(4) Die Größe der </w:t>
      </w:r>
      <w:proofErr w:type="spellStart"/>
      <w:r w:rsidRPr="004A6099">
        <w:rPr>
          <w:rFonts w:ascii="Baskerville Old Face" w:hAnsi="Baskerville Old Face"/>
        </w:rPr>
        <w:t>bejagbaren</w:t>
      </w:r>
      <w:proofErr w:type="spellEnd"/>
      <w:r w:rsidRPr="004A6099">
        <w:rPr>
          <w:rFonts w:ascii="Baskerville Old Face" w:hAnsi="Baskerville Old Face"/>
        </w:rPr>
        <w:t xml:space="preserve"> Flächen ist zum 01. April eines jeden Jahres neu festzustellen in der Form, dass jeweils Wald-, Feld-, und Gewässerflächen zu trennen sind.</w:t>
      </w:r>
    </w:p>
    <w:p w14:paraId="085296F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(5) Ist ein Nießbrauch an einem Grundstück grundbuchlich bestellt, so tritt der Nießbraucher an die Stelle des Grundeigentümers.</w:t>
      </w:r>
    </w:p>
    <w:p w14:paraId="6376854D"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54E4D9AD"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4</w:t>
      </w:r>
      <w:r w:rsidRPr="00E43CEF">
        <w:rPr>
          <w:rFonts w:ascii="Baskerville Old Face" w:hAnsi="Baskerville Old Face"/>
          <w:b/>
          <w:bCs/>
          <w:sz w:val="24"/>
        </w:rPr>
        <w:t xml:space="preserve"> Aufgaben</w:t>
      </w:r>
    </w:p>
    <w:p w14:paraId="6A7FA19B"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3D67966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(1) Die Genossenschaft hat die Aufgabe, </w:t>
      </w:r>
      <w:proofErr w:type="gramStart"/>
      <w:r w:rsidRPr="004A6099">
        <w:rPr>
          <w:rFonts w:ascii="Baskerville Old Face" w:hAnsi="Baskerville Old Face"/>
        </w:rPr>
        <w:t>das</w:t>
      </w:r>
      <w:proofErr w:type="gramEnd"/>
      <w:r w:rsidRPr="004A6099">
        <w:rPr>
          <w:rFonts w:ascii="Baskerville Old Face" w:hAnsi="Baskerville Old Face"/>
        </w:rPr>
        <w:t xml:space="preserve"> ihre zustehende Jagdausübungsrecht im Interesse der Jagdgenossen zu verwalten und zu nutzen sowie für den Ersatz des den etwa entstehenden Wildschadens zu sorgen.</w:t>
      </w:r>
    </w:p>
    <w:p w14:paraId="4A01676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Sie kann zur Erfüllung ihrer Aufgaben Umlagen erheben.</w:t>
      </w:r>
    </w:p>
    <w:p w14:paraId="32E9860F"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43C8AF89" w14:textId="77777777" w:rsidR="00D05F81" w:rsidRDefault="00D05F81" w:rsidP="00D05F81">
      <w:pPr>
        <w:tabs>
          <w:tab w:val="center" w:pos="360"/>
          <w:tab w:val="left" w:pos="4209"/>
          <w:tab w:val="center" w:pos="4876"/>
        </w:tabs>
        <w:spacing w:after="70" w:line="259" w:lineRule="auto"/>
        <w:ind w:left="0" w:firstLine="0"/>
        <w:rPr>
          <w:rFonts w:ascii="Baskerville Old Face" w:hAnsi="Baskerville Old Face"/>
          <w:b/>
          <w:bCs/>
          <w:sz w:val="24"/>
        </w:rPr>
      </w:pPr>
      <w:r>
        <w:rPr>
          <w:rFonts w:ascii="Baskerville Old Face" w:hAnsi="Baskerville Old Face"/>
          <w:b/>
          <w:bCs/>
          <w:sz w:val="24"/>
        </w:rPr>
        <w:tab/>
      </w:r>
      <w:r>
        <w:rPr>
          <w:rFonts w:ascii="Baskerville Old Face" w:hAnsi="Baskerville Old Face"/>
          <w:b/>
          <w:bCs/>
          <w:sz w:val="24"/>
        </w:rPr>
        <w:tab/>
      </w:r>
    </w:p>
    <w:p w14:paraId="0502FC8E" w14:textId="77777777" w:rsidR="00D05F81" w:rsidRDefault="00D05F81" w:rsidP="00D05F81">
      <w:pPr>
        <w:tabs>
          <w:tab w:val="center" w:pos="360"/>
          <w:tab w:val="left" w:pos="4209"/>
          <w:tab w:val="center" w:pos="4876"/>
        </w:tabs>
        <w:spacing w:after="70" w:line="259" w:lineRule="auto"/>
        <w:ind w:left="0" w:firstLine="0"/>
        <w:rPr>
          <w:rFonts w:ascii="Baskerville Old Face" w:hAnsi="Baskerville Old Face"/>
          <w:b/>
          <w:bCs/>
          <w:sz w:val="24"/>
        </w:rPr>
      </w:pPr>
    </w:p>
    <w:p w14:paraId="5E9F88A2" w14:textId="77777777" w:rsidR="00D05F81" w:rsidRDefault="00D05F81" w:rsidP="00D05F81">
      <w:pPr>
        <w:tabs>
          <w:tab w:val="center" w:pos="360"/>
          <w:tab w:val="left" w:pos="4209"/>
          <w:tab w:val="center" w:pos="4876"/>
        </w:tabs>
        <w:spacing w:after="70" w:line="259" w:lineRule="auto"/>
        <w:ind w:left="0" w:firstLine="0"/>
        <w:rPr>
          <w:rFonts w:ascii="Baskerville Old Face" w:hAnsi="Baskerville Old Face"/>
          <w:b/>
          <w:bCs/>
          <w:sz w:val="24"/>
        </w:rPr>
      </w:pPr>
    </w:p>
    <w:p w14:paraId="29499FC5" w14:textId="77777777" w:rsidR="00D05F81" w:rsidRDefault="00D05F81" w:rsidP="00D05F81">
      <w:pPr>
        <w:tabs>
          <w:tab w:val="center" w:pos="360"/>
          <w:tab w:val="left" w:pos="4209"/>
          <w:tab w:val="center" w:pos="4876"/>
        </w:tabs>
        <w:spacing w:after="70" w:line="259" w:lineRule="auto"/>
        <w:ind w:left="0" w:firstLine="0"/>
        <w:jc w:val="center"/>
        <w:rPr>
          <w:rFonts w:ascii="Baskerville Old Face" w:hAnsi="Baskerville Old Face"/>
          <w:b/>
          <w:bCs/>
          <w:sz w:val="24"/>
        </w:rPr>
      </w:pPr>
    </w:p>
    <w:p w14:paraId="08831825" w14:textId="77777777" w:rsidR="00D05F81" w:rsidRDefault="00D05F81" w:rsidP="00D05F81">
      <w:pPr>
        <w:tabs>
          <w:tab w:val="center" w:pos="360"/>
          <w:tab w:val="left" w:pos="4209"/>
          <w:tab w:val="center" w:pos="4876"/>
        </w:tabs>
        <w:spacing w:after="70" w:line="259" w:lineRule="auto"/>
        <w:ind w:left="0" w:firstLine="0"/>
        <w:jc w:val="center"/>
        <w:rPr>
          <w:rFonts w:ascii="Baskerville Old Face" w:hAnsi="Baskerville Old Face"/>
          <w:b/>
          <w:bCs/>
          <w:sz w:val="24"/>
        </w:rPr>
      </w:pPr>
    </w:p>
    <w:p w14:paraId="2841F32C" w14:textId="77777777" w:rsidR="00D05F81" w:rsidRPr="00E43CEF" w:rsidRDefault="00D05F81" w:rsidP="00D05F81">
      <w:pPr>
        <w:tabs>
          <w:tab w:val="center" w:pos="360"/>
          <w:tab w:val="left" w:pos="4209"/>
          <w:tab w:val="center" w:pos="4876"/>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5</w:t>
      </w:r>
      <w:r w:rsidRPr="00E43CEF">
        <w:rPr>
          <w:rFonts w:ascii="Baskerville Old Face" w:hAnsi="Baskerville Old Face"/>
          <w:b/>
          <w:bCs/>
          <w:sz w:val="24"/>
        </w:rPr>
        <w:t xml:space="preserve"> Organe</w:t>
      </w:r>
    </w:p>
    <w:p w14:paraId="051AAD83"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Organe der Genossenschaft sind:</w:t>
      </w:r>
    </w:p>
    <w:p w14:paraId="6B7F3BDA" w14:textId="77777777" w:rsidR="00D05F81" w:rsidRPr="004A6099" w:rsidRDefault="00D05F81" w:rsidP="00D05F81">
      <w:pPr>
        <w:tabs>
          <w:tab w:val="center" w:pos="360"/>
        </w:tabs>
        <w:spacing w:after="70" w:line="259" w:lineRule="auto"/>
        <w:ind w:left="0" w:firstLine="0"/>
        <w:jc w:val="center"/>
        <w:rPr>
          <w:rFonts w:ascii="Baskerville Old Face" w:hAnsi="Baskerville Old Face"/>
        </w:rPr>
      </w:pPr>
      <w:r w:rsidRPr="004A6099">
        <w:rPr>
          <w:rFonts w:ascii="Baskerville Old Face" w:hAnsi="Baskerville Old Face"/>
        </w:rPr>
        <w:t>a) die Genossenschaftsversammlung</w:t>
      </w:r>
    </w:p>
    <w:p w14:paraId="0B27FC0E" w14:textId="77777777" w:rsidR="00D05F81" w:rsidRPr="004A6099" w:rsidRDefault="00D05F81" w:rsidP="00D05F81">
      <w:pPr>
        <w:tabs>
          <w:tab w:val="center" w:pos="360"/>
        </w:tabs>
        <w:spacing w:after="70" w:line="259" w:lineRule="auto"/>
        <w:ind w:left="0" w:firstLine="0"/>
        <w:jc w:val="center"/>
        <w:rPr>
          <w:rFonts w:ascii="Baskerville Old Face" w:hAnsi="Baskerville Old Face"/>
        </w:rPr>
      </w:pPr>
      <w:r w:rsidRPr="004A6099">
        <w:rPr>
          <w:rFonts w:ascii="Baskerville Old Face" w:hAnsi="Baskerville Old Face"/>
        </w:rPr>
        <w:t>b) der Jagdvorstand</w:t>
      </w:r>
    </w:p>
    <w:p w14:paraId="17FD6142" w14:textId="77777777" w:rsidR="00D05F81" w:rsidRPr="004A6099" w:rsidRDefault="00D05F81" w:rsidP="00D05F81">
      <w:pPr>
        <w:tabs>
          <w:tab w:val="center" w:pos="360"/>
        </w:tabs>
        <w:spacing w:after="70" w:line="259" w:lineRule="auto"/>
        <w:ind w:left="0" w:firstLine="0"/>
        <w:jc w:val="center"/>
        <w:rPr>
          <w:rFonts w:ascii="Baskerville Old Face" w:hAnsi="Baskerville Old Face"/>
        </w:rPr>
      </w:pPr>
      <w:r w:rsidRPr="004A6099">
        <w:rPr>
          <w:rFonts w:ascii="Baskerville Old Face" w:hAnsi="Baskerville Old Face"/>
        </w:rPr>
        <w:t>c) der Genossenschaftsausschuss</w:t>
      </w:r>
    </w:p>
    <w:p w14:paraId="6E88CEFB" w14:textId="77777777" w:rsidR="00D05F81" w:rsidRPr="004A6099" w:rsidRDefault="00D05F81" w:rsidP="00D05F81">
      <w:pPr>
        <w:tabs>
          <w:tab w:val="center" w:pos="360"/>
        </w:tabs>
        <w:spacing w:after="70" w:line="259" w:lineRule="auto"/>
        <w:ind w:left="0" w:firstLine="0"/>
        <w:jc w:val="center"/>
        <w:rPr>
          <w:rFonts w:ascii="Baskerville Old Face" w:hAnsi="Baskerville Old Face"/>
        </w:rPr>
      </w:pPr>
    </w:p>
    <w:p w14:paraId="11796142"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6</w:t>
      </w:r>
      <w:r w:rsidRPr="00E43CEF">
        <w:rPr>
          <w:rFonts w:ascii="Baskerville Old Face" w:hAnsi="Baskerville Old Face"/>
          <w:b/>
          <w:bCs/>
          <w:sz w:val="24"/>
        </w:rPr>
        <w:t xml:space="preserve"> Genossenschaftsversammlung</w:t>
      </w:r>
    </w:p>
    <w:p w14:paraId="7894CE0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(1) Alljährlich findet eine Versammlung der Jagdgenossen statt. Außerordentliche Versammlungen sind vom Jagdvorstand unverzüglich einzuberufen, wenn dies von wenigstens einem Zehntel der stimmberechtigten Jagdgenossen, die gleichzeitig 10% der </w:t>
      </w:r>
      <w:proofErr w:type="spellStart"/>
      <w:r w:rsidRPr="004A6099">
        <w:rPr>
          <w:rFonts w:ascii="Baskerville Old Face" w:hAnsi="Baskerville Old Face"/>
        </w:rPr>
        <w:t>bejagbaren</w:t>
      </w:r>
      <w:proofErr w:type="spellEnd"/>
      <w:r w:rsidRPr="004A6099">
        <w:rPr>
          <w:rFonts w:ascii="Baskerville Old Face" w:hAnsi="Baskerville Old Face"/>
        </w:rPr>
        <w:t xml:space="preserve"> Flächen des gemeinschaftlichen Jagdbezirkes vertreten, unter Angabe der Gründe schriftlich verlangt wird.</w:t>
      </w:r>
    </w:p>
    <w:p w14:paraId="7FB002EE"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(2) Die Einladung zur Jagdgenossenschaftsversammlung ergeht durch ortsübliche Bekanntmachungen unter Einhaltung einer Frist von zwei Wochen. </w:t>
      </w:r>
      <w:r>
        <w:rPr>
          <w:rFonts w:ascii="Baskerville Old Face" w:hAnsi="Baskerville Old Face"/>
        </w:rPr>
        <w:t>Dies gilt auch für auswärtige Jagdgenossen.</w:t>
      </w:r>
      <w:r w:rsidRPr="004A6099">
        <w:rPr>
          <w:rFonts w:ascii="Baskerville Old Face" w:hAnsi="Baskerville Old Face"/>
        </w:rPr>
        <w:t xml:space="preserve"> Eine besondere Einladung ergeht an sie nicht. Die Einladung enthält Tagungsort und -zeit sowie eine konkrete Darstellung der zu besprechenden Tagesordnungspunkte.</w:t>
      </w:r>
    </w:p>
    <w:p w14:paraId="1E6D6D5B"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Die Versammlung der Jagdgenossen soll am Sitz der Jagdgenossenschaft stattfinden. Sie ist nicht öffentlich. Einzelnen Personen kann die Anwesenheit gestattet werden, wenn die Jagdgenossenschaftsversammlung über die Zulassung der Öffentlichkeit mit Mehrheit entschieden hat. Der Jagdbehörde ist die Anwesenheit jederzeit gestattet.</w:t>
      </w:r>
    </w:p>
    <w:p w14:paraId="67091080"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61CAF389" w14:textId="77777777" w:rsidR="00D05F81" w:rsidRPr="00E43CEF" w:rsidRDefault="00D05F81" w:rsidP="00D05F81">
      <w:pPr>
        <w:tabs>
          <w:tab w:val="center" w:pos="360"/>
        </w:tabs>
        <w:spacing w:after="70" w:line="259" w:lineRule="auto"/>
        <w:ind w:left="0" w:firstLine="0"/>
        <w:rPr>
          <w:rFonts w:ascii="Baskerville Old Face" w:hAnsi="Baskerville Old Face"/>
          <w:sz w:val="24"/>
        </w:rPr>
      </w:pPr>
    </w:p>
    <w:p w14:paraId="41EDC455"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 xml:space="preserve">7 </w:t>
      </w:r>
      <w:r w:rsidRPr="00E43CEF">
        <w:rPr>
          <w:rFonts w:ascii="Baskerville Old Face" w:hAnsi="Baskerville Old Face"/>
          <w:b/>
          <w:bCs/>
          <w:sz w:val="24"/>
        </w:rPr>
        <w:t>Beschlussfähigkeit; Versammlungsleitung</w:t>
      </w:r>
    </w:p>
    <w:p w14:paraId="5991CA7E"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491226E7" w14:textId="77777777" w:rsidR="00D05F81"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Die Genossenschaftsversammlung ist beschlussfähig, wenn sie satzungsgemäß einberufen wurde.</w:t>
      </w:r>
    </w:p>
    <w:p w14:paraId="586B51AB" w14:textId="77777777" w:rsidR="00D05F81" w:rsidRPr="004A6099" w:rsidRDefault="00D05F81" w:rsidP="00D05F81">
      <w:pPr>
        <w:tabs>
          <w:tab w:val="center" w:pos="360"/>
        </w:tabs>
        <w:spacing w:after="70" w:line="259" w:lineRule="auto"/>
        <w:ind w:left="0" w:firstLine="0"/>
        <w:rPr>
          <w:rFonts w:ascii="Baskerville Old Face" w:hAnsi="Baskerville Old Face"/>
        </w:rPr>
      </w:pPr>
      <w:r>
        <w:rPr>
          <w:rFonts w:ascii="Baskerville Old Face" w:hAnsi="Baskerville Old Face"/>
        </w:rPr>
        <w:t xml:space="preserve">(2) Sie ist ohne Rücksicht auf die Zahl der erschienen oder </w:t>
      </w:r>
      <w:proofErr w:type="gramStart"/>
      <w:r>
        <w:rPr>
          <w:rFonts w:ascii="Baskerville Old Face" w:hAnsi="Baskerville Old Face"/>
        </w:rPr>
        <w:t>vertretenen  Personen</w:t>
      </w:r>
      <w:proofErr w:type="gramEnd"/>
      <w:r>
        <w:rPr>
          <w:rFonts w:ascii="Baskerville Old Face" w:hAnsi="Baskerville Old Face"/>
        </w:rPr>
        <w:t xml:space="preserve"> beschlussfähig.</w:t>
      </w:r>
    </w:p>
    <w:p w14:paraId="28290096"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w:t>
      </w:r>
      <w:r>
        <w:rPr>
          <w:rFonts w:ascii="Baskerville Old Face" w:hAnsi="Baskerville Old Face"/>
        </w:rPr>
        <w:t>3</w:t>
      </w:r>
      <w:r w:rsidRPr="004A6099">
        <w:rPr>
          <w:rFonts w:ascii="Baskerville Old Face" w:hAnsi="Baskerville Old Face"/>
        </w:rPr>
        <w:t>) Den Vorsitz in der Versammlung führt der Jagdvorsteher, in seiner Abwesenheit dessen Stellvertreter. Für die Abwicklung bestimmter Angelegenheiten, insbesondere bei Wahlen, kann der Jagdvorstand einen anderen Versammlungs- bzw. Wahlleiter bestimmen. Die Jagdgenossenschaftsversammlung bestimmt einen Protokollführer.</w:t>
      </w:r>
    </w:p>
    <w:p w14:paraId="480850C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w:t>
      </w:r>
    </w:p>
    <w:p w14:paraId="0210F8A2"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601F13C0"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8</w:t>
      </w:r>
      <w:r w:rsidRPr="00E43CEF">
        <w:rPr>
          <w:rFonts w:ascii="Baskerville Old Face" w:hAnsi="Baskerville Old Face"/>
          <w:b/>
          <w:bCs/>
          <w:sz w:val="24"/>
        </w:rPr>
        <w:t xml:space="preserve"> Stimmrecht der Jagdgenossen</w:t>
      </w:r>
    </w:p>
    <w:p w14:paraId="23458FBC"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3EA7E7C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Jeder Jagdgenosse hat eine Stimme. Er hat sein Stimmrecht einheitlich auszuüben.</w:t>
      </w:r>
    </w:p>
    <w:p w14:paraId="4A72A364"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Miteigentümer oder Gesamthandeigentümer eines zum Jagdbezirk gehörigen Grundstücks können ihr Stimmrecht nur gemeinschaftlich ausüben. Beteiligen sich nicht sämtliche Miteigentümer oder Gesamthandeigentümer an der Abstimmung, so gelten die nicht Erschienenen oder nicht Abstimmenden als den Erklärungen der Abstimmenden zustimmend.</w:t>
      </w:r>
    </w:p>
    <w:p w14:paraId="2AF309B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Jeder Jagdgenosse kann sich durch sein Kind, seinen Ehegatten, einen seiner Elternteile, eine in seinem Dienst ständig beschäftigte Person oder einen derselben Jagdgenossenschaft angehörenden anderen Jagdgenossen mit schriftlicher Vollmacht vertreten lassen, sofern diese voll geschäftsfähig sind. Ein Bevollmächtigter darf nicht mehr als 1 Jagdgenossen vertreten.</w:t>
      </w:r>
    </w:p>
    <w:p w14:paraId="48C8C23E"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(4) Für juristische Personen handeln ihre verfassungsmäßigen Organe, die zuständigen Amtsträger oder deren schriftlich Beauftragte, die abweichend von Absatz 3 keine Jagdgenossen sein müssen.</w:t>
      </w:r>
    </w:p>
    <w:p w14:paraId="58D09BAA"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(5) Ein Jagdgenosse ist nicht stimmberechtigt, wenn die Beschlussfassung die Vornahme eines Rechtsgeschäfts mit ihm oder die Einleitung oder Erledigung eines Rechtsstreits zwischen ihm und der Jagdgenossenschaft betrifft.</w:t>
      </w:r>
    </w:p>
    <w:p w14:paraId="55F0AC1D"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D07A8D5"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79E4B41D"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55DEBA57"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5C9F748B"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6C46E9A3"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xml:space="preserve">§ </w:t>
      </w:r>
      <w:r>
        <w:rPr>
          <w:rFonts w:ascii="Baskerville Old Face" w:hAnsi="Baskerville Old Face"/>
          <w:b/>
          <w:bCs/>
          <w:sz w:val="24"/>
        </w:rPr>
        <w:t>9</w:t>
      </w:r>
      <w:r w:rsidRPr="00E43CEF">
        <w:rPr>
          <w:rFonts w:ascii="Baskerville Old Face" w:hAnsi="Baskerville Old Face"/>
          <w:b/>
          <w:bCs/>
          <w:sz w:val="24"/>
        </w:rPr>
        <w:t xml:space="preserve"> Beschlüsse der Jagdgenossenschaftsversammlung</w:t>
      </w:r>
    </w:p>
    <w:p w14:paraId="777DF6B1"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366DD478"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Beschlüsse der Jagdgenossenschaftsversammlung erfolgen mit einfacher Mehrheit der Stimmen der anwesenden und vertretenen Jagdgenossen, die zugleich die Mehrheit der in der Versammlung vertretenen Grundflächen bilden. Jeder Jagdgenosse hat eine Stimme. Jagdgenossen, die sich bei der Beschlussfassung der Stimme enthalten, sind bei der Feststellung der Zahl der anwesenden und vertretenen Jagdgenossen zu berücksichtigen. Bei Stimmengleichheit gilt der Antrag als abgelehnt. Über die strittige Frage kann in derselben oder einer neu einzuberufenden Jagdgenossenschaftsversammlung mit dem Ziel einer Beschlussfassung erneut beraten werden. Enthaltungen zählen als Nein-Stimmen.</w:t>
      </w:r>
    </w:p>
    <w:p w14:paraId="2E7CD64A"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6358E6E"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10 Niederschrift</w:t>
      </w:r>
    </w:p>
    <w:p w14:paraId="4FA5D89E"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28740A4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Über den wesentlichen Verlauf und die Beschlüsse einer Versammlung ist eine Niederschrift zu fertigen, die vom Versammlungsleiter und dem Protokollführer zu unterzeichnen ist. Sie muss insbesondere enthalten</w:t>
      </w:r>
    </w:p>
    <w:p w14:paraId="06BA25D3"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die Zahl der anwesenden und vertretenen Jagdgenossen</w:t>
      </w:r>
    </w:p>
    <w:p w14:paraId="2E49CAB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die Angabe der von ihnen jeweils vertretenen Grundflächen</w:t>
      </w:r>
    </w:p>
    <w:p w14:paraId="5FF1ED9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die von der Jagdgenossenschaftsversammlung gefassten Beschlüsse im Wortlaut, wobei das Stimmverhältnis und das Grundflächenverhältnis anzugeben sind.</w:t>
      </w:r>
    </w:p>
    <w:p w14:paraId="5F34E5B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Die Niederschrift ist im Geschäftszimmer des Jagdvorstandes, oder des Dienstzimmers des Ortsvorstehers, zwei Wochen nach der Jagdgenossenschaftsversammlung lang zur Einsichtnahme der Jagdgenossen öffentlich auszulegen. </w:t>
      </w:r>
    </w:p>
    <w:p w14:paraId="0B5E77BA"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4223DBE8"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11 Aufgaben der Jagdgenossenschaftsversammlung</w:t>
      </w:r>
    </w:p>
    <w:p w14:paraId="74B83C1A"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5AE6B61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Die Jagdgenossenschaftsversammlung beschließt im Rahmen der Gesetze über die Satzung und deren Änderungen. Außerdem bestimmt sie über die</w:t>
      </w:r>
    </w:p>
    <w:p w14:paraId="5FE3977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 Wahl und Abwahl (Abberufen) des Jagdvorstandes oder einzelne seiner Mitglieder</w:t>
      </w:r>
    </w:p>
    <w:p w14:paraId="3937BD80"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b) Wahl und Abwahl (Abberufen) eines Kassenführers</w:t>
      </w:r>
    </w:p>
    <w:p w14:paraId="2A6DB397"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c) Nutzung des Jagdbezirks, insbesondere die Jagdverpachtung</w:t>
      </w:r>
    </w:p>
    <w:p w14:paraId="4D8F6466"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d) Verwendung des Jagdertrags in jedem Jahr und die Verwendung etwaiger Rücklagen</w:t>
      </w:r>
    </w:p>
    <w:p w14:paraId="110B6DE8"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e) Erhebung und Verwendung der Umlagen</w:t>
      </w:r>
    </w:p>
    <w:p w14:paraId="7E84106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f) Wahl von zwei Kassenprüfern</w:t>
      </w:r>
    </w:p>
    <w:p w14:paraId="2B7554C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g) Anstellung von Personal und Festsetzung der dem Jagdvorstand und etwaigen Angestellten </w:t>
      </w:r>
      <w:proofErr w:type="gramStart"/>
      <w:r w:rsidRPr="004A6099">
        <w:rPr>
          <w:rFonts w:ascii="Baskerville Old Face" w:hAnsi="Baskerville Old Face"/>
        </w:rPr>
        <w:t>zu gewährenden Entschädigung</w:t>
      </w:r>
      <w:proofErr w:type="gramEnd"/>
      <w:r w:rsidRPr="004A6099">
        <w:rPr>
          <w:rFonts w:ascii="Baskerville Old Face" w:hAnsi="Baskerville Old Face"/>
        </w:rPr>
        <w:t>, Auslagenersatz b</w:t>
      </w:r>
      <w:r>
        <w:rPr>
          <w:rFonts w:ascii="Baskerville Old Face" w:hAnsi="Baskerville Old Face"/>
        </w:rPr>
        <w:t>z</w:t>
      </w:r>
      <w:r w:rsidRPr="004A6099">
        <w:rPr>
          <w:rFonts w:ascii="Baskerville Old Face" w:hAnsi="Baskerville Old Face"/>
        </w:rPr>
        <w:t>w. Vergütung</w:t>
      </w:r>
      <w:r>
        <w:rPr>
          <w:rFonts w:ascii="Baskerville Old Face" w:hAnsi="Baskerville Old Face"/>
        </w:rPr>
        <w:t>.</w:t>
      </w:r>
    </w:p>
    <w:p w14:paraId="4F42DDD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h) Entlastung des Jagdvorstandes</w:t>
      </w:r>
    </w:p>
    <w:p w14:paraId="53446E3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i) Genehmigung dies bezüglich notwendiger Auslagen im Sinne des § 10 Abs. 3 BJagdG gefassten Haushaltsplans und der Jahresrechnung</w:t>
      </w:r>
    </w:p>
    <w:p w14:paraId="03464021"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3916F247"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12 Jagdvorstand</w:t>
      </w:r>
    </w:p>
    <w:p w14:paraId="405961CA"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4009649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Der Jagdvorstand besteht aus dem Jagdvorsteher, seinem Stellvertreter, dem Kassenführer, dem Schriftführer und mindestens einem Beisitzer.</w:t>
      </w:r>
    </w:p>
    <w:p w14:paraId="4365B9E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Der Vorstand wird von der Genossenschaftsversammlung auf die Dauer von 4 Jahren gewählt.</w:t>
      </w:r>
    </w:p>
    <w:p w14:paraId="30995E6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Wählbar ist jeweils jede geschäftsfähige Person, die das 18. Lebensjahr vollendet und nicht die Amtsfähigkeit, die Wählbarkeit und das Stimmrecht im Sinne des § 45 StGB verloren hat.</w:t>
      </w:r>
    </w:p>
    <w:p w14:paraId="06C6A76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(4) Die Amtszeit beginnt mit dem auf die Wahl folgenden Geschäftsjahr, es sei denn, dass im Zeitpunkt der Wahl kein gewählter Jagdvorstand vorhanden ist. In diesem Fall beginnt sie mit der Wahl und verlängert sich um die Zeit von der Wahl bis zum Beginn des neuen Geschäftsjahres. Ist die Amtszeit des Jagdvorstands abgelaufen, ohne dass </w:t>
      </w:r>
      <w:r w:rsidRPr="004A6099">
        <w:rPr>
          <w:rFonts w:ascii="Baskerville Old Face" w:hAnsi="Baskerville Old Face"/>
        </w:rPr>
        <w:lastRenderedPageBreak/>
        <w:t>eine Neu- oder Wiederwahl stattgefunden hat, verlängert sich diese bis zur Neu- oder Wiederwahl eines neuen Jagdvorstandes um höchstens drei Monate.</w:t>
      </w:r>
    </w:p>
    <w:p w14:paraId="0E11C190" w14:textId="77777777" w:rsidR="00D05F81"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(5) Endet die Amtszeit eines Vorstandsmitglieds vorzeitig durch Tod, Rücktritt, Abberufen oder Verlust der Wählbarkeit, so ist für den Rest der Amtszeit innerhalb angemessener Frist, spätestens in der nächsten </w:t>
      </w:r>
    </w:p>
    <w:p w14:paraId="5A3B774B" w14:textId="77777777" w:rsidR="00D05F81" w:rsidRDefault="00D05F81" w:rsidP="00D05F81">
      <w:pPr>
        <w:tabs>
          <w:tab w:val="center" w:pos="360"/>
        </w:tabs>
        <w:spacing w:after="70" w:line="259" w:lineRule="auto"/>
        <w:ind w:left="0" w:firstLine="0"/>
        <w:rPr>
          <w:rFonts w:ascii="Baskerville Old Face" w:hAnsi="Baskerville Old Face"/>
        </w:rPr>
      </w:pPr>
    </w:p>
    <w:p w14:paraId="365C6B1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Jagdgenossenschaftsversammlung, eine Ersatzwahl für die Restlaufzeit der Wahlperiode für die weggefallene Vorstandsfunktion vorzunehmen. Der übrige Vorstand bleibt bis zur Ersatzwahl im Amt.</w:t>
      </w:r>
    </w:p>
    <w:p w14:paraId="1285FC7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(6) Die Jagdgenossenschaft wird vom Jagdvorsteher und seinem Stellvertreter gerichtlich und außergerichtlich vertreten, wobei diese jeweils einzelvertretungsbefugt sind.</w:t>
      </w:r>
    </w:p>
    <w:p w14:paraId="393365A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(7) Der Jagdvorstand tritt auf Einladung des Jagdvorstehers nach Bedarf zusammen. Er muss unverzüglich einberufen werden, wenn ein Mitglied des Jagdvorstandes dies schriftlich beantragt.</w:t>
      </w:r>
    </w:p>
    <w:p w14:paraId="03CEA9C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(8) Der Jagdvorstand ist beschlussfähig, wenn mindestens drei Mitglieder anwesend sind.</w:t>
      </w:r>
    </w:p>
    <w:p w14:paraId="2A5329E8"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(9) Der Jagdvorstand beschließt durch Abstimmung. Bei Stimmengleichheit entscheidet die Stimme des Jagdvorstehers. Das Stimmrecht im Vorstand kann nur persönlich ausgeübt werden. Die Mitglieder des Jagdvorstandes dürfen bei der Beschlu</w:t>
      </w:r>
      <w:r>
        <w:rPr>
          <w:rFonts w:ascii="Baskerville Old Face" w:hAnsi="Baskerville Old Face"/>
        </w:rPr>
        <w:t>ss</w:t>
      </w:r>
      <w:r w:rsidRPr="004A6099">
        <w:rPr>
          <w:rFonts w:ascii="Baskerville Old Face" w:hAnsi="Baskerville Old Face"/>
        </w:rPr>
        <w:t xml:space="preserve">fassung nicht mitwirken, wenn die Entscheidung ihnen selbst, ihren Ehegatten, ihren Verwandten bis </w:t>
      </w:r>
      <w:proofErr w:type="gramStart"/>
      <w:r w:rsidRPr="004A6099">
        <w:rPr>
          <w:rFonts w:ascii="Baskerville Old Face" w:hAnsi="Baskerville Old Face"/>
        </w:rPr>
        <w:t>zum ersten Grade</w:t>
      </w:r>
      <w:proofErr w:type="gramEnd"/>
      <w:r w:rsidRPr="004A6099">
        <w:rPr>
          <w:rFonts w:ascii="Baskerville Old Face" w:hAnsi="Baskerville Old Face"/>
        </w:rPr>
        <w:t xml:space="preserve"> oder Verschwägerten oder einer von ihnen kraft gesetzlicher oder rechtsgeschäftlicher Vollmacht vertretenen Person einen unmittelbaren Vorteil oder Nachteil bringen kann.</w:t>
      </w:r>
    </w:p>
    <w:p w14:paraId="537B661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(10) Über die Beschlüsse des Jagdvorstandes ist eine Niederschrift zu fertigen und von den Teilnehmern der Sitzung zu unterzeichnen.</w:t>
      </w:r>
    </w:p>
    <w:p w14:paraId="40099FF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(11) Die Mitglieder des Jagdvorstandes erhalten Ersatz ihrer notwendigen Auslagen, die auch pauschalt abgegolten werden können. Im Übrigen steht ihnen eine Vergütung für ihre Tätigkeit nicht zu.</w:t>
      </w:r>
    </w:p>
    <w:p w14:paraId="4C4B4F87"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036C4BD"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50264034"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13 Jagdvorstand Aufgaben</w:t>
      </w:r>
    </w:p>
    <w:p w14:paraId="6679F7E9"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702898E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Der Jagdvorstand hat die Interessen der Jagdgenossenschaft im Rahmen des § 4 wahrzunehmen. Er ist an die Beschlüsse der Genossenschaftsversammlung gebunden, soweit sich diese im Rahmen der Gesetze halten.</w:t>
      </w:r>
    </w:p>
    <w:p w14:paraId="607DFDE0"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Der Jagdvorstand hat insbesondere folgende Aufgaben zu erfüllen:</w:t>
      </w:r>
    </w:p>
    <w:p w14:paraId="5C816A3E"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a) Anlegen und Führen des Genossenschaftskatasters</w:t>
      </w:r>
    </w:p>
    <w:p w14:paraId="6BD5ADA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b) Einberufen und Leiten der Genossenschaftsversammlung</w:t>
      </w:r>
    </w:p>
    <w:p w14:paraId="7F72E2E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c) Ausführen der Genossenschaftsbeschlüsse</w:t>
      </w:r>
    </w:p>
    <w:p w14:paraId="7577F45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d) Führen der Kassengeschäfte</w:t>
      </w:r>
    </w:p>
    <w:p w14:paraId="15E6670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e) Aufstellen und Vorlage des Haushaltsplanes und der Jahresrechnung</w:t>
      </w:r>
    </w:p>
    <w:p w14:paraId="430B704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f) Aufstellen des Verteilungsplans und der Beitragsliste</w:t>
      </w:r>
    </w:p>
    <w:p w14:paraId="28DE38FE"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g) Beaufsichtigen der Angestellten und Überwachung der Einrichtungen</w:t>
      </w:r>
    </w:p>
    <w:p w14:paraId="703D37C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h) Führen des Schriftwechsels und Beurkunden von Beschlüssen</w:t>
      </w:r>
    </w:p>
    <w:p w14:paraId="7791760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i) Vornahme der Bekanntmachungen</w:t>
      </w:r>
    </w:p>
    <w:p w14:paraId="226AC9B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j) Ausfertigung von Verträgen und die laufende Überprüfung, ob diese eingehalten werden</w:t>
      </w:r>
    </w:p>
    <w:p w14:paraId="75C9F24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ab/>
      </w:r>
      <w:r w:rsidRPr="004A6099">
        <w:rPr>
          <w:rFonts w:ascii="Baskerville Old Face" w:hAnsi="Baskerville Old Face"/>
        </w:rPr>
        <w:tab/>
        <w:t>k) Erarbeitung von Vorschlägen für Abschusspläne</w:t>
      </w:r>
    </w:p>
    <w:p w14:paraId="5F5FBA52"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Soweit Beschlüsse nach dieser Satzung nicht von anderen Organen gefasst werden, werden sie vom Jagdvorstand gefasst.</w:t>
      </w:r>
    </w:p>
    <w:p w14:paraId="767BCECD"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6B987B6"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14 Genossenschaftsausschuss</w:t>
      </w:r>
    </w:p>
    <w:p w14:paraId="169800B3"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(1) Der Genossenschaftsausschuss besteht aus 3 Personen, die mit ihren Stellvertretern von der </w:t>
      </w:r>
    </w:p>
    <w:p w14:paraId="605F939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Genossenschaftsversammlung auf die Dauer von 4 Jahren gewählt werden. Der Ausschu</w:t>
      </w:r>
      <w:r>
        <w:rPr>
          <w:rFonts w:ascii="Baskerville Old Face" w:hAnsi="Baskerville Old Face"/>
        </w:rPr>
        <w:t>ss</w:t>
      </w:r>
      <w:r w:rsidRPr="004A6099">
        <w:rPr>
          <w:rFonts w:ascii="Baskerville Old Face" w:hAnsi="Baskerville Old Face"/>
        </w:rPr>
        <w:t xml:space="preserve"> wählt aus seiner Mitte einen Vorsitzenden und einen Stellvertreter.</w:t>
      </w:r>
    </w:p>
    <w:p w14:paraId="4DAEDDE7"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Die Aufgaben des Ausschusses bestehen insbesondere in der Prüfung</w:t>
      </w:r>
    </w:p>
    <w:p w14:paraId="4883C806" w14:textId="77777777" w:rsidR="00D05F81" w:rsidRPr="004A6099" w:rsidRDefault="00D05F81" w:rsidP="00D05F81">
      <w:pPr>
        <w:tabs>
          <w:tab w:val="center" w:pos="360"/>
        </w:tabs>
        <w:spacing w:after="70" w:line="259" w:lineRule="auto"/>
        <w:ind w:left="0" w:firstLine="0"/>
        <w:rPr>
          <w:rFonts w:ascii="Baskerville Old Face" w:hAnsi="Baskerville Old Face"/>
          <w:color w:val="FF0000"/>
        </w:rPr>
      </w:pPr>
      <w:r w:rsidRPr="004A6099">
        <w:rPr>
          <w:rFonts w:ascii="Baskerville Old Face" w:hAnsi="Baskerville Old Face"/>
        </w:rPr>
        <w:tab/>
      </w:r>
      <w:r w:rsidRPr="004A6099">
        <w:rPr>
          <w:rFonts w:ascii="Baskerville Old Face" w:hAnsi="Baskerville Old Face"/>
        </w:rPr>
        <w:tab/>
        <w:t xml:space="preserve">a) des </w:t>
      </w:r>
      <w:proofErr w:type="gramStart"/>
      <w:r w:rsidRPr="004A6099">
        <w:rPr>
          <w:rFonts w:ascii="Baskerville Old Face" w:hAnsi="Baskerville Old Face"/>
        </w:rPr>
        <w:t xml:space="preserve">Genossenschaftskatasters </w:t>
      </w:r>
      <w:r w:rsidRPr="004A6099">
        <w:rPr>
          <w:rFonts w:ascii="Baskerville Old Face" w:hAnsi="Baskerville Old Face"/>
          <w:color w:val="FF0000"/>
        </w:rPr>
        <w:t xml:space="preserve"> </w:t>
      </w:r>
      <w:r w:rsidRPr="00390E12">
        <w:rPr>
          <w:rFonts w:ascii="Baskerville Old Face" w:hAnsi="Baskerville Old Face"/>
          <w:b/>
          <w:color w:val="auto"/>
        </w:rPr>
        <w:t>(</w:t>
      </w:r>
      <w:proofErr w:type="gramEnd"/>
      <w:r w:rsidRPr="00390E12">
        <w:rPr>
          <w:rFonts w:ascii="Baskerville Old Face" w:hAnsi="Baskerville Old Face"/>
          <w:b/>
          <w:color w:val="auto"/>
        </w:rPr>
        <w:t>§2 Abs. 1</w:t>
      </w:r>
      <w:r w:rsidRPr="004A6099">
        <w:rPr>
          <w:rFonts w:ascii="Baskerville Old Face" w:hAnsi="Baskerville Old Face"/>
          <w:color w:val="FF0000"/>
        </w:rPr>
        <w:t>)</w:t>
      </w:r>
    </w:p>
    <w:p w14:paraId="029D779C" w14:textId="77777777" w:rsidR="00D05F81" w:rsidRPr="004A6099" w:rsidRDefault="00D05F81" w:rsidP="00D05F81">
      <w:pPr>
        <w:tabs>
          <w:tab w:val="center" w:pos="360"/>
        </w:tabs>
        <w:spacing w:after="70" w:line="259" w:lineRule="auto"/>
        <w:ind w:left="0" w:firstLine="0"/>
        <w:rPr>
          <w:rFonts w:ascii="Baskerville Old Face" w:hAnsi="Baskerville Old Face"/>
          <w:color w:val="FF0000"/>
        </w:rPr>
      </w:pPr>
      <w:r w:rsidRPr="004A6099">
        <w:rPr>
          <w:rFonts w:ascii="Baskerville Old Face" w:hAnsi="Baskerville Old Face"/>
          <w:color w:val="FF0000"/>
        </w:rPr>
        <w:tab/>
      </w:r>
      <w:r w:rsidRPr="004A6099">
        <w:rPr>
          <w:rFonts w:ascii="Baskerville Old Face" w:hAnsi="Baskerville Old Face"/>
          <w:color w:val="FF0000"/>
        </w:rPr>
        <w:tab/>
      </w:r>
      <w:r w:rsidRPr="004A6099">
        <w:rPr>
          <w:rFonts w:ascii="Baskerville Old Face" w:hAnsi="Baskerville Old Face"/>
          <w:color w:val="000000" w:themeColor="text1"/>
        </w:rPr>
        <w:t xml:space="preserve">b) der Versammlungsniederschrift </w:t>
      </w:r>
      <w:r w:rsidRPr="00390E12">
        <w:rPr>
          <w:rFonts w:ascii="Baskerville Old Face" w:hAnsi="Baskerville Old Face"/>
          <w:b/>
          <w:color w:val="auto"/>
        </w:rPr>
        <w:t>(§ 9)</w:t>
      </w:r>
    </w:p>
    <w:p w14:paraId="6E023E96" w14:textId="77777777" w:rsidR="00D05F81" w:rsidRPr="004A6099" w:rsidRDefault="00D05F81" w:rsidP="00D05F81">
      <w:pPr>
        <w:tabs>
          <w:tab w:val="center" w:pos="360"/>
        </w:tabs>
        <w:spacing w:after="70" w:line="259" w:lineRule="auto"/>
        <w:ind w:left="0" w:firstLine="0"/>
        <w:rPr>
          <w:rFonts w:ascii="Baskerville Old Face" w:hAnsi="Baskerville Old Face"/>
          <w:color w:val="000000" w:themeColor="text1"/>
        </w:rPr>
      </w:pPr>
      <w:r w:rsidRPr="004A6099">
        <w:rPr>
          <w:rFonts w:ascii="Baskerville Old Face" w:hAnsi="Baskerville Old Face"/>
          <w:color w:val="FF0000"/>
        </w:rPr>
        <w:lastRenderedPageBreak/>
        <w:tab/>
      </w:r>
      <w:r w:rsidRPr="004A6099">
        <w:rPr>
          <w:rFonts w:ascii="Baskerville Old Face" w:hAnsi="Baskerville Old Face"/>
          <w:color w:val="FF0000"/>
        </w:rPr>
        <w:tab/>
      </w:r>
      <w:r w:rsidRPr="004A6099">
        <w:rPr>
          <w:rFonts w:ascii="Baskerville Old Face" w:hAnsi="Baskerville Old Face"/>
          <w:color w:val="000000" w:themeColor="text1"/>
        </w:rPr>
        <w:t xml:space="preserve">c) des Kassenwesens, des Haushaltsplans und der </w:t>
      </w:r>
      <w:proofErr w:type="spellStart"/>
      <w:r w:rsidRPr="004A6099">
        <w:rPr>
          <w:rFonts w:ascii="Baskerville Old Face" w:hAnsi="Baskerville Old Face"/>
          <w:color w:val="000000" w:themeColor="text1"/>
        </w:rPr>
        <w:t>Jahesrechnung</w:t>
      </w:r>
      <w:proofErr w:type="spellEnd"/>
    </w:p>
    <w:p w14:paraId="6727F30F" w14:textId="77777777" w:rsidR="00D05F81" w:rsidRPr="004A6099" w:rsidRDefault="00D05F81" w:rsidP="00D05F81">
      <w:pPr>
        <w:tabs>
          <w:tab w:val="center" w:pos="360"/>
        </w:tabs>
        <w:spacing w:after="70" w:line="259" w:lineRule="auto"/>
        <w:ind w:left="0" w:firstLine="0"/>
        <w:rPr>
          <w:rFonts w:ascii="Baskerville Old Face" w:hAnsi="Baskerville Old Face"/>
          <w:color w:val="FF0000"/>
        </w:rPr>
      </w:pPr>
      <w:r w:rsidRPr="004A6099">
        <w:rPr>
          <w:rFonts w:ascii="Baskerville Old Face" w:hAnsi="Baskerville Old Face"/>
          <w:color w:val="000000" w:themeColor="text1"/>
        </w:rPr>
        <w:tab/>
      </w:r>
      <w:r w:rsidRPr="004A6099">
        <w:rPr>
          <w:rFonts w:ascii="Baskerville Old Face" w:hAnsi="Baskerville Old Face"/>
          <w:color w:val="000000" w:themeColor="text1"/>
        </w:rPr>
        <w:tab/>
        <w:t xml:space="preserve">d) des Verteilungsplanes und der Beitragslisten </w:t>
      </w:r>
    </w:p>
    <w:p w14:paraId="02A46CE1" w14:textId="77777777" w:rsidR="00D05F81" w:rsidRPr="004A6099" w:rsidRDefault="00D05F81" w:rsidP="00D05F81">
      <w:pPr>
        <w:tabs>
          <w:tab w:val="center" w:pos="360"/>
        </w:tabs>
        <w:spacing w:after="70" w:line="259" w:lineRule="auto"/>
        <w:ind w:left="0" w:firstLine="0"/>
        <w:rPr>
          <w:rFonts w:ascii="Baskerville Old Face" w:hAnsi="Baskerville Old Face"/>
          <w:color w:val="auto"/>
        </w:rPr>
      </w:pPr>
      <w:r w:rsidRPr="004A6099">
        <w:rPr>
          <w:rFonts w:ascii="Baskerville Old Face" w:hAnsi="Baskerville Old Face"/>
          <w:color w:val="auto"/>
        </w:rPr>
        <w:t>(3) Der Ausschu</w:t>
      </w:r>
      <w:r>
        <w:rPr>
          <w:rFonts w:ascii="Baskerville Old Face" w:hAnsi="Baskerville Old Face"/>
          <w:color w:val="auto"/>
        </w:rPr>
        <w:t>ss</w:t>
      </w:r>
      <w:r w:rsidRPr="004A6099">
        <w:rPr>
          <w:rFonts w:ascii="Baskerville Old Face" w:hAnsi="Baskerville Old Face"/>
          <w:color w:val="auto"/>
        </w:rPr>
        <w:t xml:space="preserve"> wird vom Vorsitzenden nach Bedarf einberufen. Er hat in den </w:t>
      </w:r>
      <w:r>
        <w:rPr>
          <w:rFonts w:ascii="Baskerville Old Face" w:hAnsi="Baskerville Old Face"/>
          <w:color w:val="auto"/>
        </w:rPr>
        <w:t>G</w:t>
      </w:r>
      <w:r w:rsidRPr="004A6099">
        <w:rPr>
          <w:rFonts w:ascii="Baskerville Old Face" w:hAnsi="Baskerville Old Face"/>
          <w:color w:val="auto"/>
        </w:rPr>
        <w:t>enossenschaftsversammlungen seinen Prüfbericht zu erstsatten.</w:t>
      </w:r>
    </w:p>
    <w:p w14:paraId="78F1B2D3" w14:textId="77777777" w:rsidR="00D05F81" w:rsidRPr="004A6099" w:rsidRDefault="00D05F81" w:rsidP="00D05F81">
      <w:pPr>
        <w:tabs>
          <w:tab w:val="center" w:pos="360"/>
        </w:tabs>
        <w:spacing w:after="70" w:line="259" w:lineRule="auto"/>
        <w:ind w:left="0" w:firstLine="0"/>
        <w:rPr>
          <w:rFonts w:ascii="Baskerville Old Face" w:hAnsi="Baskerville Old Face"/>
          <w:color w:val="auto"/>
        </w:rPr>
      </w:pPr>
    </w:p>
    <w:p w14:paraId="6B66469B"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4DAFA61D"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66847F79"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041B361A"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w:t>
      </w:r>
      <w:r>
        <w:rPr>
          <w:rFonts w:ascii="Baskerville Old Face" w:hAnsi="Baskerville Old Face"/>
          <w:b/>
          <w:bCs/>
          <w:sz w:val="24"/>
        </w:rPr>
        <w:t>5</w:t>
      </w:r>
      <w:r w:rsidRPr="00E43CEF">
        <w:rPr>
          <w:rFonts w:ascii="Baskerville Old Face" w:hAnsi="Baskerville Old Face"/>
          <w:b/>
          <w:bCs/>
          <w:sz w:val="24"/>
        </w:rPr>
        <w:t xml:space="preserve"> Kassenprüfer</w:t>
      </w:r>
    </w:p>
    <w:p w14:paraId="22F74190"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029AFB0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Der Kassenprüfer wird von der Jagdgenossenschaftsversammlung für die Dauer von einem Jahr gewählt.</w:t>
      </w:r>
    </w:p>
    <w:p w14:paraId="0E9DA4A6"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Wählbar ist jeweils jede geschäftsfähige Person, die das 18. Lebensjahr vollendet und nicht die Amtsfähigkeit, die Wählbarkeit und das Stimmrecht im Sinne des § 45 StGB verloren hat.</w:t>
      </w:r>
    </w:p>
    <w:p w14:paraId="50C22B0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Die Amtszeit beginnt mit dem auf die Wahl folgenden Geschäftsjahr, es sei denn, dass im Zeitpunkt der Wahl kein Kassenprüfer vorhanden ist. In diesem Fall beginnt sie mit der Wahl und verlängert sich um die Zeit von der Wahl bis zum Beginn des neuen Geschäftsjahres.</w:t>
      </w:r>
    </w:p>
    <w:p w14:paraId="43F8A6C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(4) Endet die Amtszeit des Kassenprüfers vorzeitig durch Tod, Rücktritt, Abberufen oder Verlust der Wählbarkeit, so ist für den Rest der Amtszeit innerhalb angemessener Frist, spätestens in der nächsten Jagdgenossenschaftsversammlung, eine Ersatzwahl für die Restlaufzeit der Wahlperiode des weggefallenen Kassenprüfers vorzunehmen.</w:t>
      </w:r>
    </w:p>
    <w:p w14:paraId="3522B280" w14:textId="77777777" w:rsidR="00D05F81" w:rsidRPr="00E43CEF" w:rsidRDefault="00D05F81" w:rsidP="00D05F81">
      <w:pPr>
        <w:tabs>
          <w:tab w:val="center" w:pos="360"/>
        </w:tabs>
        <w:spacing w:after="70" w:line="259" w:lineRule="auto"/>
        <w:ind w:left="0" w:firstLine="0"/>
        <w:rPr>
          <w:rFonts w:ascii="Baskerville Old Face" w:hAnsi="Baskerville Old Face"/>
          <w:sz w:val="24"/>
        </w:rPr>
      </w:pPr>
      <w:r w:rsidRPr="004A6099">
        <w:rPr>
          <w:rFonts w:ascii="Baskerville Old Face" w:hAnsi="Baskerville Old Face"/>
        </w:rPr>
        <w:t xml:space="preserve"> </w:t>
      </w:r>
    </w:p>
    <w:p w14:paraId="0F26B7AA"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w:t>
      </w:r>
      <w:r>
        <w:rPr>
          <w:rFonts w:ascii="Baskerville Old Face" w:hAnsi="Baskerville Old Face"/>
          <w:b/>
          <w:bCs/>
          <w:sz w:val="24"/>
        </w:rPr>
        <w:t>6</w:t>
      </w:r>
      <w:r w:rsidRPr="00E43CEF">
        <w:rPr>
          <w:rFonts w:ascii="Baskerville Old Face" w:hAnsi="Baskerville Old Face"/>
          <w:b/>
          <w:bCs/>
          <w:sz w:val="24"/>
        </w:rPr>
        <w:t xml:space="preserve"> Kassenverwaltung</w:t>
      </w:r>
    </w:p>
    <w:p w14:paraId="5B609C18"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24512C6C"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Für die Kassengeschäfte gelten folgende Grundsätze:</w:t>
      </w:r>
    </w:p>
    <w:p w14:paraId="5921EDB2" w14:textId="77777777" w:rsidR="00D05F81" w:rsidRPr="004A6099" w:rsidRDefault="00D05F81" w:rsidP="00D05F81">
      <w:pPr>
        <w:tabs>
          <w:tab w:val="center" w:pos="360"/>
        </w:tabs>
        <w:spacing w:after="70" w:line="259" w:lineRule="auto"/>
        <w:ind w:left="708" w:firstLine="0"/>
        <w:rPr>
          <w:rFonts w:ascii="Baskerville Old Face" w:hAnsi="Baskerville Old Face"/>
        </w:rPr>
      </w:pPr>
      <w:r>
        <w:rPr>
          <w:rFonts w:ascii="Baskerville Old Face" w:hAnsi="Baskerville Old Face"/>
        </w:rPr>
        <w:t>a</w:t>
      </w:r>
      <w:r w:rsidRPr="004A6099">
        <w:rPr>
          <w:rFonts w:ascii="Baskerville Old Face" w:hAnsi="Baskerville Old Face"/>
        </w:rPr>
        <w:t>) Für den Nachweis der Einnahmen und Ausgaben in zeitlicher Reihenfolge und gegebenenfalls nach der im Haushaltsplan vorgesehen Ordnung wird durch den Kassenführer ein Kassenbuch geführt, das nach Einnahmen, Ausgaben, Verwahrungen, Vorschüssen, Geldbestand und -anlagen zu gliedern ist. Das Kassenbuch dient zusammen mit den entsprechenden Belegen als Rechnungslegungsbuch. Diese Unterlagen sind im Rahmen der gesetzlichen Aufbewahrungsfristen aufzubewahren.</w:t>
      </w:r>
    </w:p>
    <w:p w14:paraId="05A8A3EE" w14:textId="77777777" w:rsidR="00D05F81" w:rsidRPr="004A6099" w:rsidRDefault="00D05F81" w:rsidP="00D05F81">
      <w:pPr>
        <w:tabs>
          <w:tab w:val="center" w:pos="360"/>
        </w:tabs>
        <w:spacing w:after="70" w:line="259" w:lineRule="auto"/>
        <w:ind w:left="708" w:firstLine="0"/>
        <w:rPr>
          <w:rFonts w:ascii="Baskerville Old Face" w:hAnsi="Baskerville Old Face"/>
        </w:rPr>
      </w:pPr>
      <w:r>
        <w:rPr>
          <w:rFonts w:ascii="Baskerville Old Face" w:hAnsi="Baskerville Old Face"/>
        </w:rPr>
        <w:t>b</w:t>
      </w:r>
      <w:r w:rsidRPr="004A6099">
        <w:rPr>
          <w:rFonts w:ascii="Baskerville Old Face" w:hAnsi="Baskerville Old Face"/>
        </w:rPr>
        <w:t>) Der Kassenführer hat dafür zu sorgen, dass die Einnahmen der Jagdgenossenschaft rechtzeitig eingehen und die Auszahlungen ordnungsgemäß geleistet werden. Außenstände sind durch ihn anzumahnen und nach fruchtlosem Ablauf der hierbei gesetzten Zahlungsfrist dem Vorsitzenden des Jagdvorstandes zur zwangsweisen Beitreibung zu melden.</w:t>
      </w:r>
    </w:p>
    <w:p w14:paraId="31A581E8" w14:textId="77777777" w:rsidR="00D05F81" w:rsidRPr="004A6099" w:rsidRDefault="00D05F81" w:rsidP="00D05F81">
      <w:pPr>
        <w:tabs>
          <w:tab w:val="center" w:pos="360"/>
        </w:tabs>
        <w:spacing w:after="70" w:line="259" w:lineRule="auto"/>
        <w:ind w:left="708" w:firstLine="0"/>
        <w:rPr>
          <w:rFonts w:ascii="Baskerville Old Face" w:hAnsi="Baskerville Old Face"/>
        </w:rPr>
      </w:pPr>
      <w:r>
        <w:rPr>
          <w:rFonts w:ascii="Baskerville Old Face" w:hAnsi="Baskerville Old Face"/>
        </w:rPr>
        <w:t>c</w:t>
      </w:r>
      <w:r w:rsidRPr="004A6099">
        <w:rPr>
          <w:rFonts w:ascii="Baskerville Old Face" w:hAnsi="Baskerville Old Face"/>
        </w:rPr>
        <w:t>) Der Barbeistand der Kasse ist möglichst gering zu halten. Entbehrliche Barbestände sind unverzüglich auf ein Konto bei einem Kreditinstitut einzuzahlen und dort bestverzinslich anzulegen.</w:t>
      </w:r>
    </w:p>
    <w:p w14:paraId="35756DB6" w14:textId="77777777" w:rsidR="00D05F81" w:rsidRPr="004A6099" w:rsidRDefault="00D05F81" w:rsidP="00D05F81">
      <w:pPr>
        <w:tabs>
          <w:tab w:val="center" w:pos="360"/>
        </w:tabs>
        <w:spacing w:after="70" w:line="259" w:lineRule="auto"/>
        <w:ind w:left="708" w:firstLine="0"/>
        <w:rPr>
          <w:rFonts w:ascii="Baskerville Old Face" w:hAnsi="Baskerville Old Face"/>
        </w:rPr>
      </w:pPr>
      <w:r>
        <w:rPr>
          <w:rFonts w:ascii="Baskerville Old Face" w:hAnsi="Baskerville Old Face"/>
        </w:rPr>
        <w:t>d</w:t>
      </w:r>
      <w:r w:rsidRPr="004A6099">
        <w:rPr>
          <w:rFonts w:ascii="Baskerville Old Face" w:hAnsi="Baskerville Old Face"/>
        </w:rPr>
        <w:t>) Kassenfehlbeträge sind vom Kassenführer zu ersetzen; der Ersatz ist im Kassenbuch festzuhalten. Kassenüberschüsse sind als sonstige Einnahmen zu buchen. Bis zur Aufklärung ist der Kassenfehlbetrag als Vorschuss und der Kassenüberschuss als Verwahrung nachzuweisen.</w:t>
      </w:r>
    </w:p>
    <w:p w14:paraId="74FE9D14" w14:textId="77777777" w:rsidR="00D05F81" w:rsidRPr="004A6099" w:rsidRDefault="00D05F81" w:rsidP="00D05F81">
      <w:pPr>
        <w:tabs>
          <w:tab w:val="center" w:pos="360"/>
        </w:tabs>
        <w:spacing w:after="70" w:line="259" w:lineRule="auto"/>
        <w:ind w:left="708" w:firstLine="0"/>
        <w:rPr>
          <w:rFonts w:ascii="Baskerville Old Face" w:hAnsi="Baskerville Old Face"/>
        </w:rPr>
      </w:pPr>
    </w:p>
    <w:p w14:paraId="66DD10C8"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49D9C70F"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w:t>
      </w:r>
      <w:r>
        <w:rPr>
          <w:rFonts w:ascii="Baskerville Old Face" w:hAnsi="Baskerville Old Face"/>
          <w:b/>
          <w:bCs/>
          <w:sz w:val="24"/>
        </w:rPr>
        <w:t>7</w:t>
      </w:r>
      <w:r w:rsidRPr="00E43CEF">
        <w:rPr>
          <w:rFonts w:ascii="Baskerville Old Face" w:hAnsi="Baskerville Old Face"/>
          <w:b/>
          <w:bCs/>
          <w:sz w:val="24"/>
        </w:rPr>
        <w:t xml:space="preserve"> Anteil an Nutzungen und Lasten</w:t>
      </w:r>
    </w:p>
    <w:p w14:paraId="42B674B3"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6CA7C03B"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(1) Der Anteil der Genossen an den Nutzungen und Lasten richtet sich nach dem Verhältnis des Flächeninhalts ihrer </w:t>
      </w:r>
      <w:proofErr w:type="spellStart"/>
      <w:r w:rsidRPr="004A6099">
        <w:rPr>
          <w:rFonts w:ascii="Baskerville Old Face" w:hAnsi="Baskerville Old Face"/>
        </w:rPr>
        <w:t>bejagbaren</w:t>
      </w:r>
      <w:proofErr w:type="spellEnd"/>
      <w:r w:rsidRPr="004A6099">
        <w:rPr>
          <w:rFonts w:ascii="Baskerville Old Face" w:hAnsi="Baskerville Old Face"/>
        </w:rPr>
        <w:t xml:space="preserve"> Grundstücke im Jagdbezirk zur gesamten </w:t>
      </w:r>
      <w:proofErr w:type="spellStart"/>
      <w:r w:rsidRPr="004A6099">
        <w:rPr>
          <w:rFonts w:ascii="Baskerville Old Face" w:hAnsi="Baskerville Old Face"/>
        </w:rPr>
        <w:t>bejagbaren</w:t>
      </w:r>
      <w:proofErr w:type="spellEnd"/>
      <w:r w:rsidRPr="004A6099">
        <w:rPr>
          <w:rFonts w:ascii="Baskerville Old Face" w:hAnsi="Baskerville Old Face"/>
        </w:rPr>
        <w:t xml:space="preserve"> Fläche des Jagdbezirkes.</w:t>
      </w:r>
    </w:p>
    <w:p w14:paraId="7A868307"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An den Nutzungen und Lasten nehmen diejenigen Genossen insoweit nicht teil, als auf ihren Grundstücken die Jagd ruht oder nicht ausgeübt werden darf.</w:t>
      </w:r>
    </w:p>
    <w:p w14:paraId="155D9D74"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(3) Zur Festsetzung des Anteils der Jagdgenossen an Nutzen und Lasten der Jagdgenossenschaft stellt der Jagdvorstand erforderlichenfalls einen Verteilungsplan und eine Beitragsliste auf. Jedes Verzeichnis ist zwei Wochen lang im Geschäftszimmer des Jagdvorstandes zur Einsichtnahme der Genossen oder ihrer mit Vollmacht versehen Beauftragen öffentlich auszulegen. Die Auslegung ist vorher bekanntzumachen (§ 20 Abs. 1).</w:t>
      </w:r>
    </w:p>
    <w:p w14:paraId="436E32FF"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75A741E4"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2C97BF31"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548E7BEA"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793493ED"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711BD5B8" w14:textId="77777777" w:rsidR="00D05F81" w:rsidRDefault="00D05F81" w:rsidP="00D05F81">
      <w:pPr>
        <w:tabs>
          <w:tab w:val="center" w:pos="360"/>
        </w:tabs>
        <w:spacing w:after="70" w:line="259" w:lineRule="auto"/>
        <w:ind w:left="0" w:firstLine="0"/>
        <w:jc w:val="center"/>
        <w:rPr>
          <w:rFonts w:ascii="Baskerville Old Face" w:hAnsi="Baskerville Old Face"/>
          <w:b/>
          <w:bCs/>
          <w:sz w:val="24"/>
        </w:rPr>
      </w:pPr>
    </w:p>
    <w:p w14:paraId="53E2DFF7"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w:t>
      </w:r>
      <w:r>
        <w:rPr>
          <w:rFonts w:ascii="Baskerville Old Face" w:hAnsi="Baskerville Old Face"/>
          <w:b/>
          <w:bCs/>
          <w:sz w:val="24"/>
        </w:rPr>
        <w:t>8</w:t>
      </w:r>
      <w:r w:rsidRPr="00E43CEF">
        <w:rPr>
          <w:rFonts w:ascii="Baskerville Old Face" w:hAnsi="Baskerville Old Face"/>
          <w:b/>
          <w:bCs/>
          <w:sz w:val="24"/>
        </w:rPr>
        <w:t xml:space="preserve"> Auszahlung des Jagdertrages</w:t>
      </w:r>
    </w:p>
    <w:p w14:paraId="41B6E4C4"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20730B7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Nach Ablauf eines jeden Geschäftsjahres ist der jährliche Reinertrag aus der Jagdnutzung an die Jagdgenossen auszuzahlen, sofern die Jagdgenossenschaftsversammlung nichts Anderes beschlossen hat.</w:t>
      </w:r>
    </w:p>
    <w:p w14:paraId="788BD361"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Entfällt auf einen Jagdgenossen ein geringerer Reinertrag als fünfundzwanzig Euro, so wird die Auszahlung erst dann fällig, wenn der Betrag durch Zuwachs mindestens fünfundzwanzig Euro erreicht hat.</w:t>
      </w:r>
    </w:p>
    <w:p w14:paraId="273939CF"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w:t>
      </w:r>
    </w:p>
    <w:p w14:paraId="596B808E"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C2FB6EF" w14:textId="77777777" w:rsidR="00D05F81" w:rsidRPr="00E43CEF" w:rsidRDefault="00D05F81" w:rsidP="00D05F81">
      <w:pPr>
        <w:tabs>
          <w:tab w:val="center" w:pos="360"/>
        </w:tabs>
        <w:spacing w:after="70" w:line="259" w:lineRule="auto"/>
        <w:ind w:left="0" w:firstLine="0"/>
        <w:jc w:val="center"/>
        <w:rPr>
          <w:rFonts w:ascii="Baskerville Old Face" w:hAnsi="Baskerville Old Face"/>
          <w:b/>
          <w:bCs/>
          <w:sz w:val="24"/>
        </w:rPr>
      </w:pPr>
      <w:r w:rsidRPr="00E43CEF">
        <w:rPr>
          <w:rFonts w:ascii="Baskerville Old Face" w:hAnsi="Baskerville Old Face"/>
          <w:b/>
          <w:bCs/>
          <w:sz w:val="24"/>
        </w:rPr>
        <w:t>§ 1</w:t>
      </w:r>
      <w:r>
        <w:rPr>
          <w:rFonts w:ascii="Baskerville Old Face" w:hAnsi="Baskerville Old Face"/>
          <w:b/>
          <w:bCs/>
          <w:sz w:val="24"/>
        </w:rPr>
        <w:t>9</w:t>
      </w:r>
      <w:r w:rsidRPr="00E43CEF">
        <w:rPr>
          <w:rFonts w:ascii="Baskerville Old Face" w:hAnsi="Baskerville Old Face"/>
          <w:b/>
          <w:bCs/>
          <w:sz w:val="24"/>
        </w:rPr>
        <w:t xml:space="preserve"> Einzahlung der Beiträge</w:t>
      </w:r>
    </w:p>
    <w:p w14:paraId="1D899F28" w14:textId="77777777" w:rsidR="00D05F81" w:rsidRPr="00390E12" w:rsidRDefault="00D05F81" w:rsidP="00D05F81">
      <w:pPr>
        <w:tabs>
          <w:tab w:val="center" w:pos="360"/>
        </w:tabs>
        <w:spacing w:after="70" w:line="259" w:lineRule="auto"/>
        <w:ind w:left="0" w:firstLine="0"/>
        <w:rPr>
          <w:rFonts w:ascii="Baskerville Old Face" w:hAnsi="Baskerville Old Face"/>
          <w:sz w:val="14"/>
        </w:rPr>
      </w:pPr>
    </w:p>
    <w:p w14:paraId="43AB7B14"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Die Beiträge der Jagdgenossen werden binnen zwei Wochen nach rechtskräftiger Feststellung der Beitragsliste fällig; sie sind nach Angaben des Kassenführers kostenfrei bei der Genossenschaftskasse einzuzahlen.</w:t>
      </w:r>
    </w:p>
    <w:p w14:paraId="249D74ED"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2) Die Beiträge, welche nicht fristgemäß eingezahlt werden, können nach den Vorschriften über die Einziehung von Gemeindeabgaben beigetrieben werden.</w:t>
      </w:r>
    </w:p>
    <w:p w14:paraId="479B6696"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2FBB7511" w14:textId="77777777" w:rsidR="00D05F81" w:rsidRPr="004A6099" w:rsidRDefault="00D05F81" w:rsidP="00D05F81">
      <w:pPr>
        <w:tabs>
          <w:tab w:val="center" w:pos="360"/>
        </w:tabs>
        <w:spacing w:after="70" w:line="259" w:lineRule="auto"/>
        <w:ind w:left="0" w:firstLine="0"/>
        <w:jc w:val="center"/>
        <w:rPr>
          <w:rFonts w:ascii="Baskerville Old Face" w:hAnsi="Baskerville Old Face"/>
          <w:b/>
          <w:bCs/>
          <w:sz w:val="24"/>
        </w:rPr>
      </w:pPr>
      <w:r w:rsidRPr="004A6099">
        <w:rPr>
          <w:rFonts w:ascii="Baskerville Old Face" w:hAnsi="Baskerville Old Face"/>
          <w:b/>
          <w:bCs/>
          <w:sz w:val="24"/>
        </w:rPr>
        <w:t xml:space="preserve">§ </w:t>
      </w:r>
      <w:r>
        <w:rPr>
          <w:rFonts w:ascii="Baskerville Old Face" w:hAnsi="Baskerville Old Face"/>
          <w:b/>
          <w:bCs/>
          <w:sz w:val="24"/>
        </w:rPr>
        <w:t>20</w:t>
      </w:r>
      <w:r w:rsidRPr="004A6099">
        <w:rPr>
          <w:rFonts w:ascii="Baskerville Old Face" w:hAnsi="Baskerville Old Face"/>
          <w:b/>
          <w:bCs/>
          <w:sz w:val="24"/>
        </w:rPr>
        <w:t xml:space="preserve"> Geschäftsjahr</w:t>
      </w:r>
    </w:p>
    <w:p w14:paraId="4586C838"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5EBBEB47"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Das Geschäftsjahr läuft vom 1. April bis 31. März. Es entspricht dem Jagdjahr.</w:t>
      </w:r>
    </w:p>
    <w:p w14:paraId="6A3DE1F3"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63121B57" w14:textId="77777777" w:rsidR="00D05F81" w:rsidRPr="004A6099" w:rsidRDefault="00D05F81" w:rsidP="00D05F81">
      <w:pPr>
        <w:tabs>
          <w:tab w:val="center" w:pos="360"/>
        </w:tabs>
        <w:spacing w:after="70" w:line="259" w:lineRule="auto"/>
        <w:ind w:left="0" w:firstLine="0"/>
        <w:jc w:val="center"/>
        <w:rPr>
          <w:rFonts w:ascii="Baskerville Old Face" w:hAnsi="Baskerville Old Face"/>
          <w:b/>
          <w:bCs/>
          <w:sz w:val="24"/>
        </w:rPr>
      </w:pPr>
      <w:r w:rsidRPr="004A6099">
        <w:rPr>
          <w:rFonts w:ascii="Baskerville Old Face" w:hAnsi="Baskerville Old Face"/>
          <w:b/>
          <w:bCs/>
          <w:sz w:val="24"/>
        </w:rPr>
        <w:t>§ 2</w:t>
      </w:r>
      <w:r>
        <w:rPr>
          <w:rFonts w:ascii="Baskerville Old Face" w:hAnsi="Baskerville Old Face"/>
          <w:b/>
          <w:bCs/>
          <w:sz w:val="24"/>
        </w:rPr>
        <w:t>1</w:t>
      </w:r>
      <w:r w:rsidRPr="004A6099">
        <w:rPr>
          <w:rFonts w:ascii="Baskerville Old Face" w:hAnsi="Baskerville Old Face"/>
          <w:b/>
          <w:bCs/>
          <w:sz w:val="24"/>
        </w:rPr>
        <w:t xml:space="preserve"> Bekanntmachungen</w:t>
      </w:r>
    </w:p>
    <w:p w14:paraId="48AFC04E"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(1) Die für die Jagdgenossen bestimmten Bekanntmachungen werden in ortsüblicher Weise vorgenommen.</w:t>
      </w:r>
    </w:p>
    <w:p w14:paraId="1971592A"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2C765828" w14:textId="77777777" w:rsidR="00D05F81" w:rsidRPr="004A6099" w:rsidRDefault="00D05F81" w:rsidP="00D05F81">
      <w:pPr>
        <w:tabs>
          <w:tab w:val="center" w:pos="360"/>
        </w:tabs>
        <w:spacing w:after="70" w:line="259" w:lineRule="auto"/>
        <w:ind w:left="0" w:firstLine="0"/>
        <w:jc w:val="center"/>
        <w:rPr>
          <w:rFonts w:ascii="Baskerville Old Face" w:hAnsi="Baskerville Old Face"/>
          <w:b/>
          <w:bCs/>
          <w:sz w:val="24"/>
        </w:rPr>
      </w:pPr>
      <w:r w:rsidRPr="004A6099">
        <w:rPr>
          <w:rFonts w:ascii="Baskerville Old Face" w:hAnsi="Baskerville Old Face"/>
          <w:b/>
          <w:bCs/>
          <w:sz w:val="24"/>
        </w:rPr>
        <w:t>§ 2</w:t>
      </w:r>
      <w:r>
        <w:rPr>
          <w:rFonts w:ascii="Baskerville Old Face" w:hAnsi="Baskerville Old Face"/>
          <w:b/>
          <w:bCs/>
          <w:sz w:val="24"/>
        </w:rPr>
        <w:t>2</w:t>
      </w:r>
      <w:r w:rsidRPr="004A6099">
        <w:rPr>
          <w:rFonts w:ascii="Baskerville Old Face" w:hAnsi="Baskerville Old Face"/>
          <w:b/>
          <w:bCs/>
          <w:sz w:val="24"/>
        </w:rPr>
        <w:t xml:space="preserve"> Rechtsmittel</w:t>
      </w:r>
    </w:p>
    <w:p w14:paraId="5320BD56"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2A0C7F09"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Gegen Verwaltungsakte der Jagdgenossenschaft sind die Rechtsmittel nach §§ 68 ff. der Verwaltungsgerichtsordnung gegeben.</w:t>
      </w:r>
    </w:p>
    <w:p w14:paraId="3C723A3C"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0530F1F5"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 </w:t>
      </w:r>
    </w:p>
    <w:p w14:paraId="41BEF588"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55DE3EB8" w14:textId="77777777" w:rsidR="00D05F81" w:rsidRPr="004A6099" w:rsidRDefault="00D05F81" w:rsidP="00D05F81">
      <w:pPr>
        <w:tabs>
          <w:tab w:val="center" w:pos="360"/>
        </w:tabs>
        <w:spacing w:after="70" w:line="259" w:lineRule="auto"/>
        <w:ind w:left="0" w:firstLine="0"/>
        <w:jc w:val="center"/>
        <w:rPr>
          <w:rFonts w:ascii="Baskerville Old Face" w:hAnsi="Baskerville Old Face"/>
          <w:b/>
          <w:bCs/>
          <w:sz w:val="24"/>
        </w:rPr>
      </w:pPr>
      <w:r w:rsidRPr="004A6099">
        <w:rPr>
          <w:rFonts w:ascii="Baskerville Old Face" w:hAnsi="Baskerville Old Face"/>
          <w:b/>
          <w:bCs/>
          <w:sz w:val="24"/>
        </w:rPr>
        <w:t>§ 2</w:t>
      </w:r>
      <w:r>
        <w:rPr>
          <w:rFonts w:ascii="Baskerville Old Face" w:hAnsi="Baskerville Old Face"/>
          <w:b/>
          <w:bCs/>
          <w:sz w:val="24"/>
        </w:rPr>
        <w:t>3</w:t>
      </w:r>
      <w:r w:rsidRPr="004A6099">
        <w:rPr>
          <w:rFonts w:ascii="Baskerville Old Face" w:hAnsi="Baskerville Old Face"/>
          <w:b/>
          <w:bCs/>
          <w:sz w:val="24"/>
        </w:rPr>
        <w:t xml:space="preserve"> Inkrafttreten; Übergangsbestimmungen</w:t>
      </w:r>
    </w:p>
    <w:p w14:paraId="4A18EA4A" w14:textId="77777777" w:rsidR="00D05F81" w:rsidRPr="004A6099" w:rsidRDefault="00D05F81" w:rsidP="00D05F81">
      <w:pPr>
        <w:tabs>
          <w:tab w:val="center" w:pos="360"/>
        </w:tabs>
        <w:spacing w:after="70" w:line="259" w:lineRule="auto"/>
        <w:ind w:left="0" w:firstLine="0"/>
        <w:rPr>
          <w:rFonts w:ascii="Baskerville Old Face" w:hAnsi="Baskerville Old Face"/>
        </w:rPr>
      </w:pPr>
    </w:p>
    <w:p w14:paraId="38E103BB" w14:textId="77777777" w:rsidR="00D05F81" w:rsidRPr="004A6099" w:rsidRDefault="00D05F81" w:rsidP="00D05F81">
      <w:pPr>
        <w:tabs>
          <w:tab w:val="center" w:pos="360"/>
        </w:tabs>
        <w:spacing w:after="70" w:line="259" w:lineRule="auto"/>
        <w:ind w:left="0" w:firstLine="0"/>
        <w:rPr>
          <w:rFonts w:ascii="Baskerville Old Face" w:hAnsi="Baskerville Old Face"/>
        </w:rPr>
      </w:pPr>
      <w:r w:rsidRPr="004A6099">
        <w:rPr>
          <w:rFonts w:ascii="Baskerville Old Face" w:hAnsi="Baskerville Old Face"/>
        </w:rPr>
        <w:t xml:space="preserve">Diese Satzung tritt mit dem Tag ihrer ortsüblichen Bekanntmachung in Kraft. </w:t>
      </w:r>
      <w:r>
        <w:rPr>
          <w:rFonts w:ascii="Baskerville Old Face" w:hAnsi="Baskerville Old Face"/>
        </w:rPr>
        <w:t xml:space="preserve"> ………..</w:t>
      </w:r>
    </w:p>
    <w:p w14:paraId="3ADC4262" w14:textId="77777777" w:rsidR="00FF66EF" w:rsidRDefault="00FF66EF"/>
    <w:sectPr w:rsidR="00FF66EF" w:rsidSect="00390E12">
      <w:pgSz w:w="11906" w:h="16838"/>
      <w:pgMar w:top="426" w:right="707" w:bottom="709" w:left="107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20A9"/>
    <w:multiLevelType w:val="hybridMultilevel"/>
    <w:tmpl w:val="C48CC7C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81"/>
    <w:rsid w:val="006E753D"/>
    <w:rsid w:val="0096501B"/>
    <w:rsid w:val="00D05F81"/>
    <w:rsid w:val="00FF6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0D10"/>
  <w15:chartTrackingRefBased/>
  <w15:docId w15:val="{BFF41DE3-7485-42AB-806E-652869D4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F81"/>
    <w:pPr>
      <w:spacing w:after="5" w:line="249" w:lineRule="auto"/>
      <w:ind w:left="370" w:hanging="10"/>
    </w:pPr>
    <w:rPr>
      <w:rFonts w:ascii="Arial" w:eastAsia="Arial"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14201</Characters>
  <Application>Microsoft Office Word</Application>
  <DocSecurity>0</DocSecurity>
  <Lines>118</Lines>
  <Paragraphs>32</Paragraphs>
  <ScaleCrop>false</ScaleCrop>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Stäger</dc:creator>
  <cp:keywords/>
  <dc:description/>
  <cp:lastModifiedBy>Yvonne Stäger</cp:lastModifiedBy>
  <cp:revision>1</cp:revision>
  <dcterms:created xsi:type="dcterms:W3CDTF">2024-04-24T07:20:00Z</dcterms:created>
  <dcterms:modified xsi:type="dcterms:W3CDTF">2024-04-24T07:22:00Z</dcterms:modified>
</cp:coreProperties>
</file>